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A" w:rsidRPr="00B771B0" w:rsidRDefault="0011232A" w:rsidP="0011232A">
      <w:pPr>
        <w:jc w:val="center"/>
        <w:rPr>
          <w:b/>
          <w:bCs/>
        </w:rPr>
      </w:pPr>
      <w:r>
        <w:rPr>
          <w:b/>
          <w:bCs/>
        </w:rPr>
        <w:t>Агентский д</w:t>
      </w:r>
      <w:r w:rsidRPr="00B771B0">
        <w:rPr>
          <w:b/>
          <w:bCs/>
        </w:rPr>
        <w:t>оговор</w:t>
      </w:r>
    </w:p>
    <w:p w:rsidR="0011232A" w:rsidRPr="00B771B0" w:rsidRDefault="0011232A" w:rsidP="0011232A">
      <w:pPr>
        <w:rPr>
          <w:b/>
          <w:bCs/>
        </w:rPr>
      </w:pPr>
      <w:r w:rsidRPr="00B771B0">
        <w:t xml:space="preserve">Рег. № 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bookmarkStart w:id="0" w:name="_GoBack"/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bookmarkEnd w:id="0"/>
      <w:r w:rsidR="00B9028F" w:rsidRPr="00B771B0">
        <w:rPr>
          <w:b/>
          <w:bCs/>
        </w:rPr>
        <w:fldChar w:fldCharType="end"/>
      </w:r>
    </w:p>
    <w:p w:rsidR="0011232A" w:rsidRPr="00B771B0" w:rsidRDefault="0011232A" w:rsidP="0011232A">
      <w:pPr>
        <w:jc w:val="both"/>
        <w:rPr>
          <w:b/>
          <w:bCs/>
        </w:rPr>
      </w:pPr>
      <w:r w:rsidRPr="00B771B0">
        <w:rPr>
          <w:b/>
          <w:bCs/>
        </w:rPr>
        <w:t xml:space="preserve">город Ростов-на-Дону                                                                                         </w:t>
      </w:r>
      <w:r>
        <w:rPr>
          <w:b/>
          <w:bCs/>
        </w:rPr>
        <w:t xml:space="preserve">                           </w:t>
      </w:r>
      <w:r w:rsidRPr="00B771B0">
        <w:rPr>
          <w:b/>
          <w:bCs/>
        </w:rPr>
        <w:t>«</w:t>
      </w:r>
      <w:bookmarkStart w:id="1" w:name="ТекстовоеПоле2"/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b/>
          <w:bCs/>
        </w:rPr>
        <w:t> </w:t>
      </w:r>
      <w:r w:rsidRPr="00B771B0">
        <w:rPr>
          <w:b/>
          <w:bCs/>
        </w:rPr>
        <w:t> </w:t>
      </w:r>
      <w:r w:rsidRPr="00B771B0">
        <w:rPr>
          <w:b/>
          <w:bCs/>
        </w:rPr>
        <w:t> </w:t>
      </w:r>
      <w:r w:rsidRPr="00B771B0">
        <w:rPr>
          <w:b/>
          <w:bCs/>
        </w:rPr>
        <w:t> </w:t>
      </w:r>
      <w:r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bookmarkEnd w:id="1"/>
      <w:r w:rsidRPr="00B771B0">
        <w:rPr>
          <w:b/>
          <w:bCs/>
        </w:rPr>
        <w:t xml:space="preserve">» </w:t>
      </w:r>
      <w:bookmarkStart w:id="2" w:name="ТекстовоеПоле3"/>
      <w:r w:rsidR="00B9028F" w:rsidRPr="00B771B0">
        <w:rPr>
          <w:b/>
          <w:b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 xml:space="preserve">     </w:t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bookmarkEnd w:id="2"/>
      <w:r w:rsidRPr="00B771B0">
        <w:rPr>
          <w:b/>
          <w:bCs/>
        </w:rPr>
        <w:t>20</w:t>
      </w:r>
      <w:r w:rsidR="00B73601" w:rsidRPr="00376D6E">
        <w:rPr>
          <w:b/>
          <w:bCs/>
        </w:rPr>
        <w:t>2</w:t>
      </w:r>
      <w:r w:rsidR="00B9028F">
        <w:rPr>
          <w:b/>
          <w:bCs/>
        </w:rPr>
        <w:fldChar w:fldCharType="begin">
          <w:ffData>
            <w:name w:val="ТекстовоеПоле93"/>
            <w:enabled/>
            <w:calcOnExit w:val="0"/>
            <w:textInput/>
          </w:ffData>
        </w:fldChar>
      </w:r>
      <w:bookmarkStart w:id="3" w:name="ТекстовоеПоле93"/>
      <w:r>
        <w:rPr>
          <w:b/>
          <w:bCs/>
        </w:rPr>
        <w:instrText xml:space="preserve"> FORMTEXT </w:instrText>
      </w:r>
      <w:r w:rsidR="00B9028F">
        <w:rPr>
          <w:b/>
          <w:bCs/>
        </w:rPr>
      </w:r>
      <w:r w:rsidR="00B9028F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B9028F">
        <w:rPr>
          <w:b/>
          <w:bCs/>
        </w:rPr>
        <w:fldChar w:fldCharType="end"/>
      </w:r>
      <w:bookmarkEnd w:id="3"/>
      <w:r w:rsidRPr="00B771B0">
        <w:rPr>
          <w:b/>
          <w:bCs/>
        </w:rPr>
        <w:t>года</w:t>
      </w:r>
    </w:p>
    <w:p w:rsidR="0011232A" w:rsidRPr="00B771B0" w:rsidRDefault="0011232A" w:rsidP="0011232A">
      <w:pPr>
        <w:widowControl/>
        <w:ind w:firstLine="708"/>
        <w:jc w:val="both"/>
      </w:pPr>
    </w:p>
    <w:p w:rsidR="0011232A" w:rsidRPr="00B771B0" w:rsidRDefault="0011232A" w:rsidP="0011232A">
      <w:pPr>
        <w:widowControl/>
        <w:jc w:val="both"/>
      </w:pPr>
      <w:r w:rsidRPr="00B771B0">
        <w:t>Туроператор</w:t>
      </w:r>
      <w:r w:rsidRPr="00B771B0">
        <w:rPr>
          <w:b/>
        </w:rPr>
        <w:t xml:space="preserve"> О</w:t>
      </w:r>
      <w:r>
        <w:rPr>
          <w:b/>
        </w:rPr>
        <w:t>бщество с ограниченной ответственностью</w:t>
      </w:r>
      <w:r w:rsidRPr="00B771B0">
        <w:rPr>
          <w:b/>
        </w:rPr>
        <w:t xml:space="preserve"> Т</w:t>
      </w:r>
      <w:r>
        <w:rPr>
          <w:b/>
        </w:rPr>
        <w:t>уристическая Компания</w:t>
      </w:r>
      <w:r w:rsidRPr="00B771B0">
        <w:rPr>
          <w:b/>
        </w:rPr>
        <w:t xml:space="preserve"> «РОЗА ВЕТРОВ ЮГ</w:t>
      </w:r>
      <w:r w:rsidRPr="00B771B0">
        <w:rPr>
          <w:b/>
          <w:color w:val="000000"/>
        </w:rPr>
        <w:t>»</w:t>
      </w:r>
      <w:r w:rsidRPr="00B771B0">
        <w:rPr>
          <w:color w:val="000000"/>
        </w:rPr>
        <w:t>,</w:t>
      </w:r>
      <w:r w:rsidRPr="00B771B0">
        <w:t xml:space="preserve"> </w:t>
      </w:r>
      <w:r w:rsidRPr="00B771B0">
        <w:rPr>
          <w:bCs/>
        </w:rPr>
        <w:t xml:space="preserve">в лице </w:t>
      </w:r>
      <w:r w:rsidRPr="00B771B0">
        <w:rPr>
          <w:spacing w:val="-10"/>
        </w:rPr>
        <w:t>директора Амбарцумян Марины Григорьевны, действующего на основании Устава,</w:t>
      </w:r>
      <w:r w:rsidRPr="00B771B0">
        <w:rPr>
          <w:bCs/>
        </w:rPr>
        <w:t xml:space="preserve"> в дальнейшем именуемое «</w:t>
      </w:r>
      <w:r>
        <w:rPr>
          <w:b/>
          <w:bCs/>
        </w:rPr>
        <w:t>ТУРОПЕРАТОР</w:t>
      </w:r>
      <w:r w:rsidRPr="00B771B0">
        <w:rPr>
          <w:b/>
          <w:bCs/>
        </w:rPr>
        <w:t>»</w:t>
      </w:r>
      <w:r w:rsidRPr="00B771B0">
        <w:rPr>
          <w:bCs/>
        </w:rPr>
        <w:t xml:space="preserve">, с одной стороны, </w:t>
      </w:r>
      <w:r w:rsidRPr="00B771B0">
        <w:t xml:space="preserve">и </w:t>
      </w:r>
      <w:r w:rsidR="00B9028F">
        <w:fldChar w:fldCharType="begin">
          <w:ffData>
            <w:name w:val="ТекстовоеПоле94"/>
            <w:enabled/>
            <w:calcOnExit w:val="0"/>
            <w:textInput/>
          </w:ffData>
        </w:fldChar>
      </w:r>
      <w:bookmarkStart w:id="4" w:name="ТекстовоеПоле94"/>
      <w:r>
        <w:instrText xml:space="preserve"> FORMTEXT </w:instrText>
      </w:r>
      <w:r w:rsidR="00B9028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9028F">
        <w:fldChar w:fldCharType="end"/>
      </w:r>
      <w:bookmarkEnd w:id="4"/>
      <w:r w:rsidRPr="00B771B0">
        <w:t xml:space="preserve">, в лице </w:t>
      </w:r>
      <w:r w:rsidR="00B9028F">
        <w:fldChar w:fldCharType="begin">
          <w:ffData>
            <w:name w:val="ТекстовоеПоле95"/>
            <w:enabled/>
            <w:calcOnExit w:val="0"/>
            <w:textInput/>
          </w:ffData>
        </w:fldChar>
      </w:r>
      <w:bookmarkStart w:id="5" w:name="ТекстовоеПоле95"/>
      <w:r>
        <w:instrText xml:space="preserve"> FORMTEXT </w:instrText>
      </w:r>
      <w:r w:rsidR="00B9028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9028F">
        <w:fldChar w:fldCharType="end"/>
      </w:r>
      <w:bookmarkEnd w:id="5"/>
      <w:r w:rsidRPr="00B771B0">
        <w:t xml:space="preserve">, </w:t>
      </w:r>
      <w:r>
        <w:t xml:space="preserve"> </w:t>
      </w:r>
      <w:r w:rsidRPr="00B771B0">
        <w:t xml:space="preserve">действующего на основании </w:t>
      </w:r>
      <w:r w:rsidR="00B9028F">
        <w:fldChar w:fldCharType="begin">
          <w:ffData>
            <w:name w:val="ТекстовоеПоле96"/>
            <w:enabled/>
            <w:calcOnExit w:val="0"/>
            <w:textInput/>
          </w:ffData>
        </w:fldChar>
      </w:r>
      <w:bookmarkStart w:id="6" w:name="ТекстовоеПоле96"/>
      <w:r>
        <w:instrText xml:space="preserve"> FORMTEXT </w:instrText>
      </w:r>
      <w:r w:rsidR="00B9028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9028F">
        <w:fldChar w:fldCharType="end"/>
      </w:r>
      <w:bookmarkEnd w:id="6"/>
      <w:r w:rsidR="00940D79">
        <w:t xml:space="preserve">, </w:t>
      </w:r>
      <w:r w:rsidRPr="00B771B0">
        <w:t>именуем</w:t>
      </w:r>
      <w:bookmarkStart w:id="7" w:name="ТекстовоеПоле24"/>
      <w:r>
        <w:t xml:space="preserve">ое </w:t>
      </w:r>
      <w:bookmarkEnd w:id="7"/>
      <w:r w:rsidRPr="00B771B0">
        <w:t xml:space="preserve">в дальнейшем </w:t>
      </w:r>
      <w:r w:rsidRPr="00B771B0">
        <w:rPr>
          <w:b/>
        </w:rPr>
        <w:t>«</w:t>
      </w:r>
      <w:r>
        <w:rPr>
          <w:b/>
          <w:bCs/>
        </w:rPr>
        <w:t>Тура</w:t>
      </w:r>
      <w:r w:rsidRPr="00B771B0">
        <w:rPr>
          <w:b/>
          <w:bCs/>
        </w:rPr>
        <w:t>гент»</w:t>
      </w:r>
      <w:r w:rsidRPr="00B771B0">
        <w:t>, с другой стороны, заключили настоящий Договор о нижеследующем:</w:t>
      </w:r>
    </w:p>
    <w:p w:rsidR="0011232A" w:rsidRPr="00B771B0" w:rsidRDefault="0011232A" w:rsidP="0011232A">
      <w:pPr>
        <w:pStyle w:val="a6"/>
        <w:rPr>
          <w:sz w:val="20"/>
          <w:szCs w:val="20"/>
        </w:rPr>
      </w:pPr>
    </w:p>
    <w:p w:rsidR="0011232A" w:rsidRPr="00D670AB" w:rsidRDefault="0011232A" w:rsidP="0011232A">
      <w:pPr>
        <w:ind w:right="113"/>
        <w:jc w:val="both"/>
        <w:rPr>
          <w:b/>
        </w:rPr>
      </w:pPr>
      <w:r w:rsidRPr="00B771B0">
        <w:rPr>
          <w:b/>
        </w:rPr>
        <w:t>ОСНОВНЫЕ ПОНЯТИЯ</w:t>
      </w:r>
    </w:p>
    <w:p w:rsidR="0011232A" w:rsidRPr="00CF236F" w:rsidRDefault="0011232A" w:rsidP="0011232A">
      <w:pPr>
        <w:jc w:val="both"/>
      </w:pPr>
      <w:r w:rsidRPr="00CF236F">
        <w:rPr>
          <w:b/>
        </w:rPr>
        <w:t>«Туризм»</w:t>
      </w:r>
      <w:r>
        <w:rPr>
          <w:b/>
        </w:rPr>
        <w:t xml:space="preserve"> </w:t>
      </w:r>
      <w:r w:rsidRPr="00CF236F">
        <w:rPr>
          <w:b/>
        </w:rPr>
        <w:t>-</w:t>
      </w:r>
      <w:r>
        <w:rPr>
          <w:b/>
        </w:rPr>
        <w:t xml:space="preserve"> </w:t>
      </w:r>
      <w:r w:rsidRPr="00CF236F">
        <w:t xml:space="preserve">временные выезды (путешествия) граждан Российской Федерации, </w:t>
      </w:r>
      <w:r w:rsidR="00181D77">
        <w:t>и</w:t>
      </w:r>
      <w:r w:rsidRPr="00CF236F">
        <w:t>ностранных граждан и лиц без гражданства (далее - лица) с постоян</w:t>
      </w:r>
      <w:r w:rsidR="00330DEB">
        <w:rPr>
          <w:lang w:val="en-US"/>
        </w:rPr>
        <w:t>y</w:t>
      </w:r>
      <w:r w:rsidRPr="00CF236F">
        <w:t>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</w:t>
      </w:r>
      <w:r w:rsidRPr="00CF236F">
        <w:rPr>
          <w:rFonts w:ascii="Verdana" w:hAnsi="Verdana"/>
          <w:sz w:val="21"/>
          <w:szCs w:val="21"/>
        </w:rPr>
        <w:t>;</w:t>
      </w:r>
      <w:r w:rsidRPr="00CF236F">
        <w:t>.</w:t>
      </w:r>
    </w:p>
    <w:p w:rsidR="0011232A" w:rsidRPr="00CF236F" w:rsidRDefault="0011232A" w:rsidP="0011232A">
      <w:pPr>
        <w:rPr>
          <w:rStyle w:val="blk"/>
        </w:rPr>
      </w:pPr>
      <w:r w:rsidRPr="00CF236F">
        <w:rPr>
          <w:b/>
        </w:rPr>
        <w:t>«Туристский продукт»</w:t>
      </w:r>
      <w:r w:rsidRPr="00CF236F">
        <w:t xml:space="preserve">: </w:t>
      </w:r>
      <w:r w:rsidRPr="00CF236F">
        <w:rPr>
          <w:rStyle w:val="blk"/>
        </w:rPr>
        <w:t>комплекс услуг, включающих намеченное сочетание не менее чем двух ниже перечисленных элементов, продаваемых или предлагаемых для продажи по общей цене, если период оказания услуг превышает 24 часа или включает ночь:</w:t>
      </w:r>
    </w:p>
    <w:p w:rsidR="0011232A" w:rsidRPr="00CF236F" w:rsidRDefault="0011232A" w:rsidP="0011232A">
      <w:pPr>
        <w:ind w:firstLine="708"/>
        <w:rPr>
          <w:rStyle w:val="blk"/>
        </w:rPr>
      </w:pPr>
      <w:r w:rsidRPr="00CF236F">
        <w:rPr>
          <w:rStyle w:val="blk"/>
        </w:rPr>
        <w:t>услуги по перевозке;</w:t>
      </w:r>
    </w:p>
    <w:p w:rsidR="0011232A" w:rsidRPr="00CF236F" w:rsidRDefault="0011232A" w:rsidP="0011232A">
      <w:pPr>
        <w:ind w:firstLine="708"/>
        <w:rPr>
          <w:rStyle w:val="blk"/>
        </w:rPr>
      </w:pPr>
      <w:r w:rsidRPr="00CF236F">
        <w:rPr>
          <w:rStyle w:val="blk"/>
        </w:rPr>
        <w:t>услуги по размещению;</w:t>
      </w:r>
    </w:p>
    <w:p w:rsidR="0011232A" w:rsidRPr="00CF236F" w:rsidRDefault="0011232A" w:rsidP="0011232A">
      <w:pPr>
        <w:ind w:firstLine="708"/>
        <w:rPr>
          <w:rStyle w:val="blk"/>
        </w:rPr>
      </w:pPr>
      <w:r w:rsidRPr="00CF236F">
        <w:rPr>
          <w:rStyle w:val="blk"/>
        </w:rPr>
        <w:t>другие услуги в сфере туризма, не относящиеся к перевозке и размещению, составляющие значительную часть от общей цены по договору реализации туристского продукта.</w:t>
      </w:r>
    </w:p>
    <w:p w:rsidR="0011232A" w:rsidRPr="00CF236F" w:rsidRDefault="0011232A" w:rsidP="0011232A">
      <w:pPr>
        <w:ind w:right="-84"/>
        <w:jc w:val="both"/>
        <w:rPr>
          <w:b/>
        </w:rPr>
      </w:pPr>
      <w:r w:rsidRPr="00CF236F">
        <w:rPr>
          <w:b/>
        </w:rPr>
        <w:t xml:space="preserve"> «Туристские услуги»</w:t>
      </w:r>
      <w:r w:rsidRPr="00CF236F">
        <w:t>: услуги, забронированные Агентом, но не входящие в туристский продукт.</w:t>
      </w:r>
    </w:p>
    <w:p w:rsidR="0011232A" w:rsidRPr="00CF236F" w:rsidRDefault="0011232A" w:rsidP="0011232A">
      <w:pPr>
        <w:ind w:right="-84"/>
        <w:jc w:val="both"/>
        <w:rPr>
          <w:color w:val="000000"/>
          <w:shd w:val="clear" w:color="auto" w:fill="FFFFFF"/>
        </w:rPr>
      </w:pPr>
      <w:r w:rsidRPr="00CF236F">
        <w:rPr>
          <w:b/>
        </w:rPr>
        <w:t>«Турист»</w:t>
      </w:r>
      <w:r w:rsidRPr="00CF236F">
        <w:t>:</w:t>
      </w:r>
      <w:r w:rsidRPr="00CA5D0A">
        <w:t xml:space="preserve"> </w:t>
      </w:r>
      <w:r w:rsidRPr="00CF236F">
        <w:rPr>
          <w:color w:val="000000"/>
          <w:shd w:val="clear" w:color="auto" w:fill="FFFFFF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11232A" w:rsidRPr="00CF236F" w:rsidRDefault="0011232A" w:rsidP="0011232A">
      <w:pPr>
        <w:jc w:val="both"/>
      </w:pPr>
      <w:r w:rsidRPr="00CF236F">
        <w:t>«</w:t>
      </w:r>
      <w:r w:rsidRPr="00CF236F">
        <w:rPr>
          <w:b/>
        </w:rPr>
        <w:t>Формирование туристского продукта</w:t>
      </w:r>
      <w:r w:rsidRPr="00CF236F">
        <w:t>» - деятельность по формированию, продвижению и реализации туристского продукта, осуществляемая юридическим лицом (далее - туроператор);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:rsidR="0011232A" w:rsidRPr="00CF236F" w:rsidRDefault="0011232A" w:rsidP="0011232A">
      <w:pPr>
        <w:ind w:right="-84"/>
        <w:jc w:val="both"/>
      </w:pPr>
      <w:r w:rsidRPr="00CF236F">
        <w:rPr>
          <w:b/>
        </w:rPr>
        <w:t>«Сайт»:</w:t>
      </w:r>
      <w:r w:rsidRPr="00CF236F">
        <w:t xml:space="preserve"> информационный ресурс в сети интернет, расположенный по адресу  </w:t>
      </w:r>
      <w:hyperlink r:id="rId8" w:history="1">
        <w:r w:rsidRPr="00CF236F">
          <w:rPr>
            <w:rStyle w:val="ad"/>
            <w:lang w:val="en-US"/>
          </w:rPr>
          <w:t>www</w:t>
        </w:r>
        <w:r w:rsidRPr="00CF236F">
          <w:rPr>
            <w:rStyle w:val="ad"/>
          </w:rPr>
          <w:t>.</w:t>
        </w:r>
        <w:r w:rsidRPr="00CF236F">
          <w:rPr>
            <w:rStyle w:val="ad"/>
            <w:lang w:val="en-US"/>
          </w:rPr>
          <w:t>rozaug</w:t>
        </w:r>
        <w:r w:rsidRPr="00CF236F">
          <w:rPr>
            <w:rStyle w:val="ad"/>
          </w:rPr>
          <w:t>.</w:t>
        </w:r>
        <w:r w:rsidRPr="00CF236F">
          <w:rPr>
            <w:rStyle w:val="ad"/>
            <w:lang w:val="en-US"/>
          </w:rPr>
          <w:t>ru</w:t>
        </w:r>
      </w:hyperlink>
      <w:r>
        <w:t>.</w:t>
      </w:r>
    </w:p>
    <w:p w:rsidR="0011232A" w:rsidRPr="00CF236F" w:rsidRDefault="0011232A" w:rsidP="0011232A">
      <w:pPr>
        <w:ind w:right="-84"/>
        <w:jc w:val="both"/>
      </w:pPr>
      <w:r w:rsidRPr="00CF236F">
        <w:rPr>
          <w:b/>
        </w:rPr>
        <w:t xml:space="preserve">«Система бронирования» – </w:t>
      </w:r>
      <w:r w:rsidRPr="00CF236F">
        <w:t>информационная система, расположенная на сайте, содержащая информацию о предлагаемых туристских продуктах/туристских услугах, их стоимости и условиях оплаты.</w:t>
      </w:r>
    </w:p>
    <w:p w:rsidR="0011232A" w:rsidRPr="00CF236F" w:rsidRDefault="0011232A" w:rsidP="0011232A">
      <w:pPr>
        <w:ind w:right="-84"/>
        <w:jc w:val="both"/>
        <w:rPr>
          <w:b/>
        </w:rPr>
      </w:pPr>
      <w:r w:rsidRPr="00CF236F">
        <w:t>«</w:t>
      </w:r>
      <w:r w:rsidRPr="00CF236F">
        <w:rPr>
          <w:b/>
        </w:rPr>
        <w:t>Личный кабинет</w:t>
      </w:r>
      <w:r w:rsidRPr="00CF236F">
        <w:t>»-раздел Системы бронирования, в котором отражается информация по запросам на бронирование Турагента, стоимости туристского продукта/туристской услуги по каждому запросу на бронирование Турагента,</w:t>
      </w:r>
      <w:r>
        <w:t xml:space="preserve"> </w:t>
      </w:r>
      <w:r w:rsidRPr="00CF236F">
        <w:t>статусе запроса на бронирование, информация об оплате и др. необходимая информация, предоставляемая Турагенту и заказчику туристского продукта/туристской услуги в рамках исполнения настоящего договора.</w:t>
      </w:r>
    </w:p>
    <w:p w:rsidR="0011232A" w:rsidRPr="00CF236F" w:rsidRDefault="0011232A" w:rsidP="0011232A">
      <w:pPr>
        <w:ind w:right="-84"/>
        <w:jc w:val="both"/>
        <w:rPr>
          <w:rFonts w:eastAsia="Calibri"/>
        </w:rPr>
      </w:pPr>
      <w:r w:rsidRPr="00CF236F">
        <w:rPr>
          <w:rFonts w:eastAsia="Calibri"/>
          <w:b/>
        </w:rPr>
        <w:t>«Обработка персональных данных»</w:t>
      </w:r>
      <w:r w:rsidRPr="00CF236F">
        <w:rPr>
          <w:rFonts w:eastAsia="Calibri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данных; </w:t>
      </w:r>
    </w:p>
    <w:p w:rsidR="0011232A" w:rsidRPr="00CF236F" w:rsidRDefault="0011232A" w:rsidP="0011232A">
      <w:pPr>
        <w:ind w:right="-84"/>
        <w:jc w:val="both"/>
        <w:rPr>
          <w:rFonts w:eastAsia="Calibri"/>
        </w:rPr>
      </w:pPr>
      <w:r w:rsidRPr="00CF236F">
        <w:rPr>
          <w:rFonts w:eastAsia="Calibri"/>
          <w:b/>
        </w:rPr>
        <w:t>«Трансграничная передача персональных данных»</w:t>
      </w:r>
      <w:r w:rsidRPr="00CF236F">
        <w:rPr>
          <w:rFonts w:eastAsia="Calibri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 </w:t>
      </w:r>
    </w:p>
    <w:p w:rsidR="0011232A" w:rsidRPr="00CF236F" w:rsidRDefault="0011232A" w:rsidP="0011232A">
      <w:pPr>
        <w:ind w:right="-84"/>
        <w:jc w:val="both"/>
        <w:rPr>
          <w:rFonts w:eastAsia="Calibri"/>
        </w:rPr>
      </w:pPr>
      <w:r w:rsidRPr="00CF236F">
        <w:rPr>
          <w:rFonts w:eastAsia="Calibri"/>
          <w:b/>
        </w:rPr>
        <w:t>«ИТ»</w:t>
      </w:r>
      <w:r w:rsidRPr="00CF236F">
        <w:rPr>
          <w:rFonts w:eastAsia="Calibri"/>
        </w:rPr>
        <w:t xml:space="preserve"> - информационные технологии; </w:t>
      </w:r>
    </w:p>
    <w:p w:rsidR="0011232A" w:rsidRPr="00CF236F" w:rsidRDefault="0011232A" w:rsidP="0011232A">
      <w:pPr>
        <w:ind w:right="-84"/>
        <w:jc w:val="both"/>
        <w:rPr>
          <w:rFonts w:eastAsia="Calibri"/>
        </w:rPr>
      </w:pPr>
      <w:r w:rsidRPr="00CF236F">
        <w:rPr>
          <w:rFonts w:eastAsia="Calibri"/>
          <w:b/>
        </w:rPr>
        <w:t>«ИСПДн»</w:t>
      </w:r>
      <w:r w:rsidRPr="00CF236F">
        <w:rPr>
          <w:rFonts w:eastAsia="Calibri"/>
        </w:rPr>
        <w:t xml:space="preserve"> - информационная система персональных данных; </w:t>
      </w:r>
    </w:p>
    <w:p w:rsidR="0011232A" w:rsidRPr="00CF236F" w:rsidRDefault="0011232A" w:rsidP="0011232A">
      <w:pPr>
        <w:ind w:right="-85"/>
        <w:rPr>
          <w:rFonts w:eastAsia="Calibri"/>
        </w:rPr>
      </w:pPr>
      <w:r w:rsidRPr="00CF236F">
        <w:rPr>
          <w:rFonts w:eastAsia="Calibri"/>
          <w:b/>
        </w:rPr>
        <w:t>«Персональные данные»</w:t>
      </w:r>
      <w:r w:rsidRPr="00CF236F">
        <w:rPr>
          <w:rFonts w:eastAsia="Calibri"/>
        </w:rPr>
        <w:t xml:space="preserve"> -</w:t>
      </w:r>
      <w:r w:rsidRPr="00CF236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F236F">
        <w:rPr>
          <w:color w:val="333333"/>
          <w:shd w:val="clear" w:color="auto" w:fill="FFFFFF"/>
        </w:rPr>
        <w:t>любая информация, относящаяся к прямо</w:t>
      </w:r>
      <w:r w:rsidRPr="00CF236F">
        <w:rPr>
          <w:rStyle w:val="apple-converted-space"/>
          <w:color w:val="333333"/>
          <w:shd w:val="clear" w:color="auto" w:fill="FFFFFF"/>
        </w:rPr>
        <w:t> </w:t>
      </w:r>
      <w:r w:rsidRPr="00CF236F">
        <w:rPr>
          <w:color w:val="333333"/>
          <w:shd w:val="clear" w:color="auto" w:fill="FFFFFF"/>
        </w:rPr>
        <w:t>или косвенно определенному или определяемому физическому лицу</w:t>
      </w:r>
      <w:r w:rsidRPr="00CF236F">
        <w:rPr>
          <w:rStyle w:val="apple-converted-space"/>
          <w:color w:val="333333"/>
          <w:shd w:val="clear" w:color="auto" w:fill="FFFFFF"/>
        </w:rPr>
        <w:t> </w:t>
      </w:r>
      <w:r w:rsidRPr="00CF236F">
        <w:rPr>
          <w:color w:val="333333"/>
          <w:shd w:val="clear" w:color="auto" w:fill="FFFFFF"/>
        </w:rPr>
        <w:t>(субъекту</w:t>
      </w:r>
      <w:r w:rsidRPr="00CF236F">
        <w:rPr>
          <w:rStyle w:val="apple-converted-space"/>
          <w:color w:val="333333"/>
          <w:shd w:val="clear" w:color="auto" w:fill="FFFFFF"/>
        </w:rPr>
        <w:t> </w:t>
      </w:r>
      <w:r w:rsidRPr="00CF236F">
        <w:rPr>
          <w:b/>
          <w:bCs/>
          <w:color w:val="333333"/>
          <w:shd w:val="clear" w:color="auto" w:fill="FFFFFF"/>
        </w:rPr>
        <w:t>персональных</w:t>
      </w:r>
      <w:r w:rsidRPr="00CF236F">
        <w:rPr>
          <w:rStyle w:val="apple-converted-space"/>
          <w:color w:val="333333"/>
          <w:shd w:val="clear" w:color="auto" w:fill="FFFFFF"/>
        </w:rPr>
        <w:t> </w:t>
      </w:r>
      <w:r w:rsidRPr="00CF236F">
        <w:rPr>
          <w:b/>
          <w:bCs/>
          <w:color w:val="333333"/>
          <w:shd w:val="clear" w:color="auto" w:fill="FFFFFF"/>
        </w:rPr>
        <w:t>данных</w:t>
      </w:r>
      <w:r w:rsidRPr="00CF236F">
        <w:rPr>
          <w:color w:val="333333"/>
          <w:shd w:val="clear" w:color="auto" w:fill="FFFFFF"/>
        </w:rPr>
        <w:t>).</w:t>
      </w:r>
      <w:r w:rsidRPr="00CF236F">
        <w:rPr>
          <w:rFonts w:eastAsia="Calibri"/>
        </w:rPr>
        <w:t xml:space="preserve"> </w:t>
      </w:r>
    </w:p>
    <w:p w:rsidR="0011232A" w:rsidRPr="00CF236F" w:rsidRDefault="0011232A" w:rsidP="0011232A">
      <w:pPr>
        <w:rPr>
          <w:rStyle w:val="blk"/>
        </w:rPr>
      </w:pPr>
      <w:r w:rsidRPr="00CF236F">
        <w:rPr>
          <w:rFonts w:eastAsia="Calibri"/>
        </w:rPr>
        <w:t>«</w:t>
      </w:r>
      <w:r w:rsidRPr="00CF236F">
        <w:rPr>
          <w:rFonts w:eastAsia="Calibri"/>
          <w:b/>
        </w:rPr>
        <w:t>Э</w:t>
      </w:r>
      <w:r w:rsidRPr="00CF236F">
        <w:rPr>
          <w:rStyle w:val="blk"/>
          <w:b/>
        </w:rPr>
        <w:t>кстренная помощь</w:t>
      </w:r>
      <w:r w:rsidRPr="00CF236F">
        <w:rPr>
          <w:rStyle w:val="blk"/>
        </w:rPr>
        <w:t xml:space="preserve">» – действия по вывозу туриста из страны временного пребывания (оплата услуг по перевозке) и/или иные действия (в том числе оплата услуг по размещению), осуществляемые объединением туроператоров в сфере выездного туризма в соответствии с настоящим Федеральным законом </w:t>
      </w:r>
      <w:r w:rsidRPr="001461DB">
        <w:rPr>
          <w:rStyle w:val="blk"/>
        </w:rPr>
        <w:t>при прекращении  деятельности</w:t>
      </w:r>
      <w:r w:rsidRPr="00CF236F">
        <w:rPr>
          <w:rStyle w:val="blk"/>
        </w:rPr>
        <w:t xml:space="preserve"> туроператором в сфере выездного туризма</w:t>
      </w:r>
      <w:proofErr w:type="gramStart"/>
      <w:r w:rsidRPr="00CF236F">
        <w:rPr>
          <w:rStyle w:val="blk"/>
        </w:rPr>
        <w:t xml:space="preserve">.» </w:t>
      </w:r>
      <w:proofErr w:type="gramEnd"/>
    </w:p>
    <w:p w:rsidR="0011232A" w:rsidRPr="00CF236F" w:rsidRDefault="0011232A" w:rsidP="0011232A">
      <w:pPr>
        <w:jc w:val="both"/>
      </w:pPr>
      <w:r w:rsidRPr="00CF236F">
        <w:rPr>
          <w:rStyle w:val="blk"/>
        </w:rPr>
        <w:t>«</w:t>
      </w:r>
      <w:r w:rsidRPr="00CF236F">
        <w:rPr>
          <w:rStyle w:val="blk"/>
          <w:b/>
        </w:rPr>
        <w:t>Реализация туристского продукта, в т.ч. дистанционным способом</w:t>
      </w:r>
      <w:r w:rsidRPr="00CF236F">
        <w:rPr>
          <w:rStyle w:val="blk"/>
        </w:rPr>
        <w:t>» –</w:t>
      </w:r>
      <w:r w:rsidRPr="00CF236F">
        <w:t xml:space="preserve"> деятельность туроператора или турагента по заключению </w:t>
      </w:r>
      <w:hyperlink r:id="rId9" w:history="1">
        <w:r w:rsidRPr="00CF236F">
          <w:rPr>
            <w:rStyle w:val="ad"/>
            <w:color w:val="000000"/>
          </w:rPr>
          <w:t>договора</w:t>
        </w:r>
      </w:hyperlink>
      <w:r w:rsidRPr="00CF236F">
        <w:t xml:space="preserve">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договором,</w:t>
      </w:r>
    </w:p>
    <w:p w:rsidR="0011232A" w:rsidRPr="00CF236F" w:rsidRDefault="0011232A" w:rsidP="0011232A">
      <w:pPr>
        <w:rPr>
          <w:rStyle w:val="blk"/>
        </w:rPr>
      </w:pPr>
      <w:r w:rsidRPr="00CF236F">
        <w:rPr>
          <w:rStyle w:val="blk"/>
        </w:rPr>
        <w:t xml:space="preserve"> реализация туристского продукта посредством информационно-телекоммуникационной сети «Интернет» на основании ознакомления туриста или иного лица, заказывающего туристский продукт, с предложенным туроператором или турагентом описанием туристского продукта, содержащимся в каталогах, проспектах, буклетах либо представленным на фотоснимках в информационно-телекоммуникационной сети «Интернет</w:t>
      </w:r>
      <w:r w:rsidR="004D3DEE">
        <w:rPr>
          <w:rStyle w:val="blk"/>
        </w:rPr>
        <w:t>.</w:t>
      </w:r>
      <w:r w:rsidRPr="00CF236F">
        <w:rPr>
          <w:rStyle w:val="blk"/>
        </w:rPr>
        <w:t>»</w:t>
      </w:r>
    </w:p>
    <w:p w:rsidR="0011232A" w:rsidRPr="00C65BFC" w:rsidRDefault="0011232A" w:rsidP="0011232A">
      <w:pPr>
        <w:jc w:val="both"/>
        <w:rPr>
          <w:rStyle w:val="blk"/>
        </w:rPr>
      </w:pPr>
      <w:r w:rsidRPr="00CF236F">
        <w:rPr>
          <w:rStyle w:val="blk"/>
        </w:rPr>
        <w:t>«</w:t>
      </w:r>
      <w:r w:rsidRPr="00CF236F">
        <w:rPr>
          <w:rStyle w:val="blk"/>
          <w:b/>
        </w:rPr>
        <w:t>Подтверждение туристского продукта/туристской услуги</w:t>
      </w:r>
      <w:r w:rsidRPr="00CF236F">
        <w:rPr>
          <w:rStyle w:val="blk"/>
        </w:rPr>
        <w:t>» - информация в системе бронирования после полной оплаты туристского продукта/туристской услуги о готовности Туроператора оказать услуги по запросу на бронирование Турагента.</w:t>
      </w:r>
    </w:p>
    <w:p w:rsidR="0011232A" w:rsidRDefault="0011232A" w:rsidP="0011232A">
      <w:pPr>
        <w:rPr>
          <w:rStyle w:val="blk"/>
        </w:rPr>
      </w:pPr>
    </w:p>
    <w:p w:rsidR="007E206C" w:rsidRPr="00EF5C49" w:rsidRDefault="007E206C" w:rsidP="0011232A">
      <w:pPr>
        <w:rPr>
          <w:rStyle w:val="blk"/>
        </w:rPr>
      </w:pPr>
    </w:p>
    <w:p w:rsidR="0011232A" w:rsidRPr="00B771B0" w:rsidRDefault="0011232A" w:rsidP="0011232A">
      <w:pPr>
        <w:ind w:right="-84"/>
        <w:jc w:val="both"/>
        <w:rPr>
          <w:b/>
        </w:rPr>
      </w:pPr>
    </w:p>
    <w:p w:rsidR="0011232A" w:rsidRPr="00B771B0" w:rsidRDefault="0011232A" w:rsidP="0011232A">
      <w:pPr>
        <w:ind w:right="113"/>
        <w:jc w:val="both"/>
        <w:rPr>
          <w:b/>
        </w:rPr>
      </w:pPr>
    </w:p>
    <w:p w:rsidR="0011232A" w:rsidRPr="00B771B0" w:rsidRDefault="0011232A" w:rsidP="0011232A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</w:rPr>
      </w:pPr>
      <w:r w:rsidRPr="00B771B0">
        <w:rPr>
          <w:b/>
          <w:bCs/>
        </w:rPr>
        <w:lastRenderedPageBreak/>
        <w:t>ПРЕДМЕТ ДОГОВОРА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 xml:space="preserve">1.1 </w:t>
      </w:r>
      <w:r>
        <w:t>По настоящему договору Туроператор передает, а Турагент принимает на себя обязательства по продвижению и реализации туристского продукта на условиях, установленных сторонами в настоящем договоре, за агентское вознаграждение. Сумма агентского вознаграждения указана в Приложении № 1.</w:t>
      </w:r>
    </w:p>
    <w:p w:rsidR="0011232A" w:rsidRDefault="0011232A" w:rsidP="0011232A">
      <w:pPr>
        <w:jc w:val="both"/>
      </w:pPr>
      <w:r w:rsidRPr="00B771B0">
        <w:t xml:space="preserve">1.2 </w:t>
      </w:r>
      <w:r>
        <w:t>Турагент действует от имени и за счет Туроператора. По сделкам</w:t>
      </w:r>
      <w:r w:rsidR="004D3DEE">
        <w:t xml:space="preserve">, </w:t>
      </w:r>
      <w:r>
        <w:t xml:space="preserve">совершенным Турагентом с туристами, </w:t>
      </w:r>
      <w:proofErr w:type="gramStart"/>
      <w:r>
        <w:t>приобретает права и становится</w:t>
      </w:r>
      <w:proofErr w:type="gramEnd"/>
      <w:r>
        <w:t xml:space="preserve"> обязанным  Туроператор, хотя бы Турагент и был назван в сделке или вступал с третьим лицом в непосредственные отношения по исполнению сделки.</w:t>
      </w:r>
    </w:p>
    <w:p w:rsidR="0011232A" w:rsidRDefault="0011232A" w:rsidP="0011232A">
      <w:pPr>
        <w:pStyle w:val="a4"/>
        <w:widowControl/>
        <w:spacing w:line="240" w:lineRule="auto"/>
      </w:pPr>
      <w:r>
        <w:t xml:space="preserve">1.3.Туроператор приобретает права и становится обязанным перед туристом со дня получения от Турагента письменного подтверждения оплаты за забронированный Турагентом туристский продукт. Взаимные права и обязанности  между Турагентом и Туроператором ,вытекающие из настоящего договора, возникают с момента получения Турагентом Листа бронирования. </w:t>
      </w:r>
      <w:r w:rsidRPr="00B771B0">
        <w:t xml:space="preserve"> </w:t>
      </w:r>
    </w:p>
    <w:p w:rsidR="0011232A" w:rsidRDefault="0011232A" w:rsidP="0011232A">
      <w:pPr>
        <w:ind w:right="-54"/>
        <w:jc w:val="both"/>
      </w:pPr>
      <w:r>
        <w:t xml:space="preserve">1.4.Турагент при заключении договора о реализации туристского продукта/туристской услуги </w:t>
      </w:r>
      <w:proofErr w:type="gramStart"/>
      <w:r>
        <w:t>уполномочен</w:t>
      </w:r>
      <w:proofErr w:type="gramEnd"/>
      <w:r>
        <w:t xml:space="preserve"> принимать денежные средства  от туриста или иного заказчика туристского продукта/туристской услуги в оплату стоимости туристского продукта/туристской услуги для последующей передачи Туроператору.</w:t>
      </w:r>
    </w:p>
    <w:p w:rsidR="0011232A" w:rsidRDefault="0011232A" w:rsidP="0011232A">
      <w:pPr>
        <w:ind w:right="-54"/>
        <w:jc w:val="both"/>
      </w:pPr>
      <w:r>
        <w:t>Поручение Туроператора считается выполненным Турагентом, если последний исполнил в полном объеме обязательство по оплате Туроператору туристского продукта/туристской услуги, а также турист(ы) указанные в договоре о реализации туристского продукта/туристской услуги воспользовались оплаченными услугами согласно условиям договора о реализации продукта/услуг.</w:t>
      </w:r>
    </w:p>
    <w:p w:rsidR="0011232A" w:rsidRDefault="0011232A" w:rsidP="0011232A">
      <w:pPr>
        <w:jc w:val="both"/>
      </w:pPr>
    </w:p>
    <w:p w:rsidR="0011232A" w:rsidRPr="00B771B0" w:rsidRDefault="0011232A" w:rsidP="0011232A">
      <w:pPr>
        <w:jc w:val="both"/>
      </w:pPr>
    </w:p>
    <w:p w:rsidR="0011232A" w:rsidRPr="00B771B0" w:rsidRDefault="0011232A" w:rsidP="0011232A">
      <w:pPr>
        <w:pStyle w:val="a4"/>
        <w:widowControl/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line="240" w:lineRule="auto"/>
        <w:ind w:left="0" w:firstLine="0"/>
        <w:rPr>
          <w:b/>
          <w:bCs/>
        </w:rPr>
      </w:pPr>
      <w:r w:rsidRPr="00B771B0">
        <w:rPr>
          <w:b/>
          <w:bCs/>
        </w:rPr>
        <w:t>ПРАВА И ОБЯЗАННОСТИ СТОРОН</w:t>
      </w:r>
    </w:p>
    <w:p w:rsidR="0011232A" w:rsidRPr="00B771B0" w:rsidRDefault="0011232A" w:rsidP="0011232A">
      <w:pPr>
        <w:pStyle w:val="a4"/>
        <w:widowControl/>
        <w:numPr>
          <w:ilvl w:val="1"/>
          <w:numId w:val="2"/>
        </w:numPr>
        <w:tabs>
          <w:tab w:val="num" w:pos="0"/>
          <w:tab w:val="left" w:pos="540"/>
        </w:tabs>
        <w:spacing w:line="240" w:lineRule="auto"/>
        <w:rPr>
          <w:bCs/>
        </w:rPr>
      </w:pPr>
      <w:r w:rsidRPr="00B771B0">
        <w:rPr>
          <w:bCs/>
        </w:rPr>
        <w:t xml:space="preserve">2.1 </w:t>
      </w:r>
      <w:r>
        <w:rPr>
          <w:bCs/>
        </w:rPr>
        <w:t>Туроператор</w:t>
      </w:r>
      <w:r w:rsidRPr="00B771B0">
        <w:rPr>
          <w:bCs/>
        </w:rPr>
        <w:t>:</w:t>
      </w:r>
    </w:p>
    <w:p w:rsidR="0011232A" w:rsidRPr="00B771B0" w:rsidRDefault="0011232A" w:rsidP="007E206C">
      <w:pPr>
        <w:pStyle w:val="BodyText21"/>
        <w:numPr>
          <w:ilvl w:val="2"/>
          <w:numId w:val="2"/>
        </w:numPr>
        <w:tabs>
          <w:tab w:val="num" w:pos="0"/>
          <w:tab w:val="left" w:pos="540"/>
        </w:tabs>
        <w:ind w:left="0"/>
        <w:rPr>
          <w:sz w:val="20"/>
          <w:szCs w:val="20"/>
        </w:rPr>
      </w:pPr>
      <w:r w:rsidRPr="00B771B0">
        <w:rPr>
          <w:sz w:val="20"/>
          <w:szCs w:val="20"/>
        </w:rPr>
        <w:t>2.1.1</w:t>
      </w:r>
      <w:r>
        <w:rPr>
          <w:sz w:val="20"/>
          <w:szCs w:val="20"/>
        </w:rPr>
        <w:t>Туроператор</w:t>
      </w:r>
      <w:r w:rsidRPr="00B771B0">
        <w:rPr>
          <w:sz w:val="20"/>
          <w:szCs w:val="20"/>
        </w:rPr>
        <w:t xml:space="preserve"> обязуется предоставлять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>у для последующей реализации туристский продукт, о</w:t>
      </w:r>
      <w:r>
        <w:rPr>
          <w:sz w:val="20"/>
          <w:szCs w:val="20"/>
        </w:rPr>
        <w:t xml:space="preserve">говоренный в Листе бронирования </w:t>
      </w:r>
      <w:r w:rsidRPr="00B771B0">
        <w:rPr>
          <w:sz w:val="20"/>
          <w:szCs w:val="20"/>
        </w:rPr>
        <w:t xml:space="preserve">(форма Листа бронирования размещена на сайте </w:t>
      </w:r>
      <w:hyperlink r:id="rId10" w:history="1">
        <w:r w:rsidRPr="00B771B0">
          <w:rPr>
            <w:rStyle w:val="ad"/>
            <w:bCs/>
            <w:sz w:val="20"/>
            <w:szCs w:val="20"/>
            <w:lang w:val="en-US"/>
          </w:rPr>
          <w:t>http</w:t>
        </w:r>
        <w:r w:rsidRPr="00B771B0">
          <w:rPr>
            <w:rStyle w:val="ad"/>
            <w:bCs/>
            <w:sz w:val="20"/>
            <w:szCs w:val="20"/>
          </w:rPr>
          <w:t>://</w:t>
        </w:r>
        <w:r w:rsidRPr="00B771B0">
          <w:rPr>
            <w:rStyle w:val="ad"/>
            <w:bCs/>
            <w:sz w:val="20"/>
            <w:szCs w:val="20"/>
            <w:lang w:val="en-US"/>
          </w:rPr>
          <w:t>www</w:t>
        </w:r>
        <w:r w:rsidRPr="00B771B0">
          <w:rPr>
            <w:rStyle w:val="ad"/>
            <w:bCs/>
            <w:sz w:val="20"/>
            <w:szCs w:val="20"/>
          </w:rPr>
          <w:t>.</w:t>
        </w:r>
        <w:r w:rsidRPr="00B771B0">
          <w:rPr>
            <w:rStyle w:val="ad"/>
            <w:bCs/>
            <w:sz w:val="20"/>
            <w:szCs w:val="20"/>
            <w:lang w:val="en-US"/>
          </w:rPr>
          <w:t>rozaug</w:t>
        </w:r>
        <w:r w:rsidRPr="00B771B0">
          <w:rPr>
            <w:rStyle w:val="ad"/>
            <w:bCs/>
            <w:sz w:val="20"/>
            <w:szCs w:val="20"/>
          </w:rPr>
          <w:t>.</w:t>
        </w:r>
        <w:r w:rsidRPr="00B771B0">
          <w:rPr>
            <w:rStyle w:val="ad"/>
            <w:bCs/>
            <w:sz w:val="20"/>
            <w:szCs w:val="20"/>
            <w:lang w:val="en-US"/>
          </w:rPr>
          <w:t>ru</w:t>
        </w:r>
      </w:hyperlink>
      <w:r w:rsidRPr="00B771B0">
        <w:rPr>
          <w:sz w:val="20"/>
          <w:szCs w:val="20"/>
        </w:rPr>
        <w:t>)</w:t>
      </w:r>
      <w:r w:rsidRPr="00B771B0">
        <w:rPr>
          <w:color w:val="0000FF"/>
          <w:sz w:val="20"/>
          <w:szCs w:val="20"/>
        </w:rPr>
        <w:t xml:space="preserve"> </w:t>
      </w:r>
      <w:r w:rsidRPr="00B771B0">
        <w:rPr>
          <w:sz w:val="20"/>
          <w:szCs w:val="20"/>
        </w:rPr>
        <w:t xml:space="preserve">в соответствии с забронированными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 xml:space="preserve">ом потребительскими свойствами туристского продукта, но не несет ответственности за несоответствие предоставленных оговоренных услуг субъективным ожиданиям клиентов </w:t>
      </w:r>
      <w:r>
        <w:rPr>
          <w:sz w:val="20"/>
          <w:szCs w:val="20"/>
        </w:rPr>
        <w:t>Турагент</w:t>
      </w:r>
      <w:r w:rsidR="007E206C">
        <w:rPr>
          <w:sz w:val="20"/>
          <w:szCs w:val="20"/>
        </w:rPr>
        <w:t>а.</w:t>
      </w:r>
    </w:p>
    <w:p w:rsidR="0011232A" w:rsidRPr="00B771B0" w:rsidRDefault="0011232A" w:rsidP="0011232A">
      <w:pPr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2.1.2 Ответственность</w:t>
      </w:r>
      <w:r>
        <w:t xml:space="preserve"> Туроператора</w:t>
      </w:r>
      <w:r w:rsidRPr="00B771B0">
        <w:t xml:space="preserve"> по предоставлению туристского продукта </w:t>
      </w:r>
      <w:r>
        <w:t>Турагент</w:t>
      </w:r>
      <w:r w:rsidRPr="00B771B0">
        <w:t>у</w:t>
      </w:r>
      <w:r>
        <w:t>, при условии поступления Туроператору полной стоимости туристского продукта/туристских услуг,</w:t>
      </w:r>
      <w:r w:rsidRPr="00B771B0">
        <w:t xml:space="preserve"> возникает с момента направления </w:t>
      </w:r>
      <w:r>
        <w:t>Турагент</w:t>
      </w:r>
      <w:r w:rsidRPr="00B771B0">
        <w:t>у Листа бронирования, что означает, что Заявка акцептована</w:t>
      </w:r>
      <w:r>
        <w:t xml:space="preserve"> Туроператором</w:t>
      </w:r>
      <w:r w:rsidRPr="00B771B0">
        <w:t xml:space="preserve">, и полного перечисления (внесения) </w:t>
      </w:r>
      <w:r>
        <w:t>Турагент</w:t>
      </w:r>
      <w:r w:rsidRPr="00B771B0">
        <w:t xml:space="preserve">ом денежных средств в оплату туристских услуг. Датой акцепта является дата, указанная в Листе бронирования. В случае аннулирования </w:t>
      </w:r>
      <w:r>
        <w:t>Турагент</w:t>
      </w:r>
      <w:r w:rsidRPr="00B771B0">
        <w:t xml:space="preserve">ом Заявки или Листа бронирования, для </w:t>
      </w:r>
      <w:r>
        <w:t>Турагент</w:t>
      </w:r>
      <w:r w:rsidRPr="00B771B0">
        <w:t xml:space="preserve">а наступают последствия, указанные в Параграфе 5 настоящего Договора («Условия аннуляции»), как за отказ от туристского продукта. Заявки и аннуляции принимаются только в письменной форме. В случае невозможности предоставить </w:t>
      </w:r>
      <w:r>
        <w:t>Турагент</w:t>
      </w:r>
      <w:r w:rsidRPr="00B771B0">
        <w:t>у подтвержденный туристский продукт</w:t>
      </w:r>
      <w:r>
        <w:t xml:space="preserve"> Туроператор обязан</w:t>
      </w:r>
      <w:r w:rsidRPr="00B771B0">
        <w:t xml:space="preserve"> немедленно сообщить об этом </w:t>
      </w:r>
      <w:r>
        <w:t>Турагент</w:t>
      </w:r>
      <w:r w:rsidRPr="00B771B0">
        <w:t xml:space="preserve">у и предоставить </w:t>
      </w:r>
      <w:r>
        <w:t>Турагент</w:t>
      </w:r>
      <w:r w:rsidRPr="00B771B0">
        <w:t>у продукт равнозначного или более высокого качества.</w:t>
      </w:r>
    </w:p>
    <w:p w:rsidR="0011232A" w:rsidRPr="00B771B0" w:rsidRDefault="0011232A" w:rsidP="0011232A">
      <w:pPr>
        <w:pStyle w:val="a6"/>
        <w:numPr>
          <w:ilvl w:val="2"/>
          <w:numId w:val="2"/>
        </w:numPr>
        <w:tabs>
          <w:tab w:val="num" w:pos="0"/>
          <w:tab w:val="left" w:pos="540"/>
        </w:tabs>
        <w:rPr>
          <w:sz w:val="20"/>
          <w:szCs w:val="20"/>
        </w:rPr>
      </w:pPr>
      <w:r w:rsidRPr="00F761E9">
        <w:rPr>
          <w:sz w:val="20"/>
          <w:szCs w:val="20"/>
        </w:rPr>
        <w:t>2.1.3</w:t>
      </w:r>
      <w:r w:rsidRPr="00B771B0">
        <w:rPr>
          <w:sz w:val="20"/>
          <w:szCs w:val="20"/>
        </w:rPr>
        <w:t xml:space="preserve">  В случае изменения стоимости тура, а также его условий,</w:t>
      </w:r>
      <w:r>
        <w:rPr>
          <w:sz w:val="20"/>
          <w:szCs w:val="20"/>
        </w:rPr>
        <w:t xml:space="preserve"> Туроператор обязан</w:t>
      </w:r>
      <w:r w:rsidRPr="00B771B0">
        <w:rPr>
          <w:sz w:val="20"/>
          <w:szCs w:val="20"/>
        </w:rPr>
        <w:t xml:space="preserve"> незамедлительно проинформировать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>а о вышеуказанных обстоятельствах.</w:t>
      </w:r>
      <w:r>
        <w:rPr>
          <w:sz w:val="20"/>
          <w:szCs w:val="20"/>
        </w:rPr>
        <w:t xml:space="preserve"> Туроператор</w:t>
      </w:r>
      <w:r w:rsidRPr="00B771B0">
        <w:rPr>
          <w:sz w:val="20"/>
          <w:szCs w:val="20"/>
        </w:rPr>
        <w:t xml:space="preserve"> полностью возвращает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 xml:space="preserve">у полученную от него сумму при отказе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>а от поездки в следующих случаях: при увеличении</w:t>
      </w:r>
      <w:r>
        <w:rPr>
          <w:sz w:val="20"/>
          <w:szCs w:val="20"/>
        </w:rPr>
        <w:t xml:space="preserve"> Туроператором</w:t>
      </w:r>
      <w:r w:rsidRPr="00B771B0">
        <w:rPr>
          <w:sz w:val="20"/>
          <w:szCs w:val="20"/>
        </w:rPr>
        <w:t xml:space="preserve"> общей стоимости оплаченных услуг; изменении сроков, продолжительности, программы поездки по инициативе</w:t>
      </w:r>
      <w:r>
        <w:rPr>
          <w:sz w:val="20"/>
          <w:szCs w:val="20"/>
        </w:rPr>
        <w:t xml:space="preserve"> Туроператора</w:t>
      </w:r>
      <w:r w:rsidRPr="00B771B0">
        <w:rPr>
          <w:sz w:val="20"/>
          <w:szCs w:val="20"/>
        </w:rPr>
        <w:t>, не связанных с обстоятельствами, оговоренными в п. 2.1.5</w:t>
      </w:r>
      <w:r w:rsidRPr="00965EE3">
        <w:rPr>
          <w:sz w:val="20"/>
          <w:szCs w:val="20"/>
        </w:rPr>
        <w:t>., 4.8,</w:t>
      </w:r>
      <w:r w:rsidRPr="00B771B0">
        <w:rPr>
          <w:sz w:val="20"/>
          <w:szCs w:val="20"/>
        </w:rPr>
        <w:t xml:space="preserve"> разделами 4, 6 настоящего Договора. Отказ от поездки предоставляется в письменном виде в течение 1 (одного) дня с момента получения от</w:t>
      </w:r>
      <w:r>
        <w:rPr>
          <w:sz w:val="20"/>
          <w:szCs w:val="20"/>
        </w:rPr>
        <w:t xml:space="preserve"> Туроператора</w:t>
      </w:r>
      <w:r w:rsidRPr="00B771B0">
        <w:rPr>
          <w:sz w:val="20"/>
          <w:szCs w:val="20"/>
        </w:rPr>
        <w:t xml:space="preserve"> сообщения об увеличении</w:t>
      </w:r>
      <w:r>
        <w:rPr>
          <w:sz w:val="20"/>
          <w:szCs w:val="20"/>
        </w:rPr>
        <w:t xml:space="preserve"> Туроператором</w:t>
      </w:r>
      <w:r w:rsidRPr="00B771B0">
        <w:rPr>
          <w:sz w:val="20"/>
          <w:szCs w:val="20"/>
        </w:rPr>
        <w:t xml:space="preserve"> общей стоимости оплаченных услуг, изменении сроков, продолжительности, программы поездки. В случае если отказ не поступает  в письменном виде в вышеуказанный срок или </w:t>
      </w:r>
      <w:r>
        <w:rPr>
          <w:sz w:val="20"/>
          <w:szCs w:val="20"/>
        </w:rPr>
        <w:t xml:space="preserve">туристы </w:t>
      </w:r>
      <w:r w:rsidRPr="00B771B0">
        <w:rPr>
          <w:sz w:val="20"/>
          <w:szCs w:val="20"/>
        </w:rPr>
        <w:t>фактически приступают к потреблению тур</w:t>
      </w:r>
      <w:r>
        <w:rPr>
          <w:sz w:val="20"/>
          <w:szCs w:val="20"/>
        </w:rPr>
        <w:t xml:space="preserve">истских </w:t>
      </w:r>
      <w:r w:rsidRPr="00B771B0">
        <w:rPr>
          <w:sz w:val="20"/>
          <w:szCs w:val="20"/>
        </w:rPr>
        <w:t xml:space="preserve">услуг в соответствии с измененной программой, новые условия считаются принятыми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 xml:space="preserve">ом и </w:t>
      </w:r>
      <w:r>
        <w:rPr>
          <w:sz w:val="20"/>
          <w:szCs w:val="20"/>
        </w:rPr>
        <w:t>туристами Турагент</w:t>
      </w:r>
      <w:r w:rsidRPr="00B771B0">
        <w:rPr>
          <w:sz w:val="20"/>
          <w:szCs w:val="20"/>
        </w:rPr>
        <w:t>а.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2.1.4</w:t>
      </w:r>
      <w:r w:rsidR="00135E5F">
        <w:t xml:space="preserve"> </w:t>
      </w:r>
      <w:r>
        <w:t>Туроператор</w:t>
      </w:r>
      <w:r w:rsidRPr="00B771B0">
        <w:t xml:space="preserve"> предоставляет </w:t>
      </w:r>
      <w:r>
        <w:t>Турагент</w:t>
      </w:r>
      <w:r w:rsidRPr="00B771B0">
        <w:t xml:space="preserve">у исчерпывающую информацию и материалы, необходимые для исполнения настоящего Договора, включая информацию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государств, о порядке прохождения собеседования в посольствах и рекомендациях по успешному собеседованию, о программе тура, средствах размещения и наборе предоставляемых услуг, продолжительности тура, условиях перелета, проживания, питания, трансфера, экскурсионного обслуживания, наличии гида, гида-переводчика, инструктора-проводника особенностях пребывания в стране, включая необходимость соблюдения санитарно-гигиенических норм. Указанная информация представляется </w:t>
      </w:r>
      <w:r>
        <w:t>Турагент</w:t>
      </w:r>
      <w:r w:rsidRPr="00B771B0">
        <w:t xml:space="preserve">у в письменной или в устной форме. Подписанием настоящего Договора и направлением заявки на бронирование тура </w:t>
      </w:r>
      <w:r>
        <w:t>Турагент</w:t>
      </w:r>
      <w:r w:rsidRPr="00B771B0">
        <w:t xml:space="preserve"> подтверждает полное и исчерпывающее получение вышеназванной информации и материалов. </w:t>
      </w:r>
    </w:p>
    <w:p w:rsidR="0011232A" w:rsidRPr="00B771B0" w:rsidRDefault="0011232A" w:rsidP="0011232A">
      <w:pPr>
        <w:pStyle w:val="a4"/>
        <w:widowControl/>
        <w:numPr>
          <w:ilvl w:val="2"/>
          <w:numId w:val="2"/>
        </w:numPr>
        <w:tabs>
          <w:tab w:val="num" w:pos="0"/>
          <w:tab w:val="left" w:pos="540"/>
        </w:tabs>
        <w:spacing w:line="240" w:lineRule="auto"/>
      </w:pPr>
      <w:r w:rsidRPr="00B771B0">
        <w:t>2.1.5</w:t>
      </w:r>
      <w:r w:rsidR="00135E5F">
        <w:rPr>
          <w:lang w:val="ru-RU"/>
        </w:rPr>
        <w:t xml:space="preserve"> </w:t>
      </w:r>
      <w:r>
        <w:t>Туроператор</w:t>
      </w:r>
      <w:r w:rsidRPr="00B771B0">
        <w:t xml:space="preserve"> вправе  произвести замену места размещения, транспортного средства или их категорий, если комплекс услуг оплачен </w:t>
      </w:r>
      <w:r>
        <w:t>Турагент</w:t>
      </w:r>
      <w:r w:rsidRPr="00B771B0">
        <w:t>ом позднее срока оплаты, указанного в Листе бронирования.</w:t>
      </w:r>
      <w:r>
        <w:t xml:space="preserve"> Туроператор</w:t>
      </w:r>
      <w:r w:rsidRPr="00B771B0">
        <w:t xml:space="preserve"> оставляет за собой право изменения места размещения, средства транспорта, даже указанного в программе, конкретно определенного и подтвержденного</w:t>
      </w:r>
      <w:r>
        <w:t xml:space="preserve"> Туроператором</w:t>
      </w:r>
      <w:r w:rsidRPr="00B771B0">
        <w:t xml:space="preserve"> тура, по собственной инициативе. В этом случае</w:t>
      </w:r>
      <w:r>
        <w:t xml:space="preserve"> Туроператор</w:t>
      </w:r>
      <w:r w:rsidRPr="00B771B0">
        <w:t xml:space="preserve"> о</w:t>
      </w:r>
      <w:r>
        <w:t>бязан</w:t>
      </w:r>
      <w:r w:rsidRPr="00B771B0">
        <w:t xml:space="preserve"> предоставить отель (места размещения, категории каюты, круизного судна) той же категории или равнозначный по уровню сервиса. </w:t>
      </w:r>
      <w:r>
        <w:t>Турагент</w:t>
      </w:r>
      <w:r w:rsidRPr="00B771B0">
        <w:t xml:space="preserve"> вправе потребовать при оформлении документов отразить существенные условия проживания в Заявке и Листе бронирования. В противном случае при замене отеля существенным условием считается лишь официальная категория отеля (категории каюты, круизного судна) или уровень сервиса. Если</w:t>
      </w:r>
      <w:r>
        <w:t xml:space="preserve"> Туроператор</w:t>
      </w:r>
      <w:r w:rsidRPr="00B771B0">
        <w:t xml:space="preserve"> предоставляет отель (каюту, судно) более низкой категории, чем предусмотрено,</w:t>
      </w:r>
      <w:r>
        <w:t xml:space="preserve"> Туроператор</w:t>
      </w:r>
      <w:r w:rsidRPr="00B771B0">
        <w:t xml:space="preserve"> возмещает </w:t>
      </w:r>
      <w:r>
        <w:t>Турагент</w:t>
      </w:r>
      <w:r w:rsidRPr="00B771B0">
        <w:t>у разницу в стоимости  (определяется в соответствии с документами</w:t>
      </w:r>
      <w:r>
        <w:t xml:space="preserve"> Туроператора</w:t>
      </w:r>
      <w:r w:rsidRPr="00B771B0">
        <w:t xml:space="preserve">) при наличии такой разницы, в том числе и дополнительно оказанными услугами. 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  <w:tab w:val="left" w:pos="3969"/>
        </w:tabs>
        <w:jc w:val="both"/>
      </w:pPr>
      <w:r w:rsidRPr="00B771B0">
        <w:lastRenderedPageBreak/>
        <w:t>2.1.6</w:t>
      </w:r>
      <w:r w:rsidR="00135E5F">
        <w:t xml:space="preserve"> </w:t>
      </w:r>
      <w:r>
        <w:t>Туроператор</w:t>
      </w:r>
      <w:r w:rsidRPr="00B771B0">
        <w:t xml:space="preserve"> по поручению </w:t>
      </w:r>
      <w:r>
        <w:t>Турагент</w:t>
      </w:r>
      <w:r w:rsidRPr="00B771B0">
        <w:t xml:space="preserve">а оказывает услуги по содействию заключения туристами договоров медицинского страхования, страхования от невыезда. Если </w:t>
      </w:r>
      <w:r>
        <w:t>Турагент</w:t>
      </w:r>
      <w:r w:rsidRPr="00B771B0">
        <w:t xml:space="preserve"> не поручает</w:t>
      </w:r>
      <w:r>
        <w:t xml:space="preserve"> Туроператору</w:t>
      </w:r>
      <w:r w:rsidRPr="00B771B0">
        <w:t xml:space="preserve"> оказать туристам вышеназванные услуги, </w:t>
      </w:r>
      <w:r w:rsidRPr="00B771B0">
        <w:rPr>
          <w:bCs/>
        </w:rPr>
        <w:t>то он обязан оказать их сам (либо представить</w:t>
      </w:r>
      <w:r>
        <w:rPr>
          <w:bCs/>
        </w:rPr>
        <w:t xml:space="preserve"> Туроператору</w:t>
      </w:r>
      <w:r w:rsidRPr="00B771B0">
        <w:rPr>
          <w:bCs/>
        </w:rPr>
        <w:t xml:space="preserve"> расписку туриста об отказе от предоставления названных услуг), и принимает на себя ответственность за убытки, вызванные срывом поездки, в том числе в результате невыдачи (несвоевременной) выдачи виз и/или документов посольствами (консульствами). 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 xml:space="preserve">2.1.7 При неисполнении </w:t>
      </w:r>
      <w:r>
        <w:t>Турагент</w:t>
      </w:r>
      <w:r w:rsidRPr="00B771B0">
        <w:t>ом любого из денежных обязательств, предполагаемых настоящим Договором,</w:t>
      </w:r>
      <w:r>
        <w:t xml:space="preserve"> Туроператор</w:t>
      </w:r>
      <w:r w:rsidRPr="00B771B0">
        <w:t xml:space="preserve"> имеет право в одностороннем порядке без предварительного уведомления </w:t>
      </w:r>
      <w:r>
        <w:t>Турагент</w:t>
      </w:r>
      <w:r w:rsidRPr="00B771B0">
        <w:t>а отказать в предоставлении забронированного туристского продукта и/или изменить его потребительские свойства, и/или приостановить оказание услуг, предусмотренных заявкой на бронирование туристского продукта, подтвержденной</w:t>
      </w:r>
      <w:r>
        <w:t xml:space="preserve"> Туроператором</w:t>
      </w:r>
      <w:r w:rsidRPr="00B771B0">
        <w:t xml:space="preserve">. Понесенные </w:t>
      </w:r>
      <w:r>
        <w:t>Турагент</w:t>
      </w:r>
      <w:r w:rsidRPr="00B771B0">
        <w:t>ом убытки, связанные с исполнением</w:t>
      </w:r>
      <w:r>
        <w:t xml:space="preserve"> Туроператором</w:t>
      </w:r>
      <w:r w:rsidRPr="00B771B0">
        <w:t xml:space="preserve"> прав, предусмотренных настоящим пунктом договора,</w:t>
      </w:r>
      <w:r>
        <w:t xml:space="preserve"> Туроператору</w:t>
      </w:r>
      <w:r w:rsidRPr="00B771B0">
        <w:t xml:space="preserve"> не возмещаются, и </w:t>
      </w:r>
      <w:r>
        <w:t>Турагент</w:t>
      </w:r>
      <w:r w:rsidRPr="00B771B0">
        <w:t xml:space="preserve"> несет по ним самостоятельную имущественную ответственность.</w:t>
      </w:r>
    </w:p>
    <w:p w:rsidR="0011232A" w:rsidRPr="00B771B0" w:rsidRDefault="0011232A" w:rsidP="004A50F7">
      <w:pPr>
        <w:widowControl/>
        <w:numPr>
          <w:ilvl w:val="2"/>
          <w:numId w:val="2"/>
        </w:numPr>
        <w:tabs>
          <w:tab w:val="left" w:pos="540"/>
        </w:tabs>
        <w:jc w:val="both"/>
      </w:pPr>
      <w:r w:rsidRPr="00B771B0">
        <w:t>2.1.8</w:t>
      </w:r>
      <w:r w:rsidR="00135E5F">
        <w:t xml:space="preserve"> </w:t>
      </w:r>
      <w:r>
        <w:t>Туроператор зарегистрирован</w:t>
      </w:r>
      <w:r w:rsidRPr="00B771B0">
        <w:t xml:space="preserve"> в федеральном реестре и </w:t>
      </w:r>
      <w:r w:rsidR="000A2A47" w:rsidRPr="000A2A47">
        <w:t>имеет</w:t>
      </w:r>
      <w:r w:rsidRPr="00B771B0">
        <w:t xml:space="preserve"> действующ</w:t>
      </w:r>
      <w:r w:rsidR="000A2A47">
        <w:t>ее</w:t>
      </w:r>
      <w:r w:rsidRPr="00B771B0">
        <w:t xml:space="preserve"> финансов</w:t>
      </w:r>
      <w:r w:rsidR="000A2A47">
        <w:t>ое</w:t>
      </w:r>
      <w:r w:rsidRPr="00B771B0">
        <w:t xml:space="preserve"> обеспечение. </w:t>
      </w:r>
      <w:proofErr w:type="gramStart"/>
      <w:r w:rsidRPr="00B771B0">
        <w:t>Сведения о размере финансового обеспечения</w:t>
      </w:r>
      <w:r>
        <w:t xml:space="preserve"> Туроператора</w:t>
      </w:r>
      <w:r w:rsidRPr="00B771B0">
        <w:t>, номере, дате и сроке действия договора страхования ответственности</w:t>
      </w:r>
      <w:r>
        <w:t xml:space="preserve"> Туроператор</w:t>
      </w:r>
      <w:r w:rsidRPr="00B771B0">
        <w:t xml:space="preserve">а, наименовании и адресах организации, предоставившей финансовое обеспечение находятся в Приложении №3, а также расположены в сети Интернет по адресу </w:t>
      </w:r>
      <w:r w:rsidR="004A50F7" w:rsidRPr="004A50F7">
        <w:rPr>
          <w:rStyle w:val="ad"/>
        </w:rPr>
        <w:t>https://rozaug.ru/agentstvam</w:t>
      </w:r>
      <w:r w:rsidRPr="00B771B0">
        <w:t xml:space="preserve">, а также на официальном сайте уполномоченного Федерального органа по туризму </w:t>
      </w:r>
      <w:r w:rsidR="004A50F7" w:rsidRPr="004A50F7">
        <w:rPr>
          <w:rStyle w:val="ad"/>
        </w:rPr>
        <w:t>https://www.economy.gov.ru/</w:t>
      </w:r>
      <w:r w:rsidRPr="00B771B0">
        <w:t xml:space="preserve">. </w:t>
      </w:r>
      <w:r>
        <w:t>Турагент</w:t>
      </w:r>
      <w:r w:rsidRPr="00B771B0">
        <w:t xml:space="preserve"> обязуется знакомиться с указанными сведениями самостоятельно</w:t>
      </w:r>
      <w:proofErr w:type="gramEnd"/>
      <w:r w:rsidRPr="00B771B0">
        <w:t xml:space="preserve">, уточнять их перед каждым бронированием и предоставлять указанные сведения </w:t>
      </w:r>
      <w:r>
        <w:t>Туриста</w:t>
      </w:r>
      <w:r w:rsidRPr="00B771B0">
        <w:t>м перед тем, как заказать туристский продукт</w:t>
      </w:r>
      <w:r>
        <w:t xml:space="preserve"> Туроператора</w:t>
      </w:r>
      <w:r w:rsidRPr="00B771B0">
        <w:t>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2.1.9</w:t>
      </w:r>
      <w:r w:rsidR="00135E5F">
        <w:t xml:space="preserve"> </w:t>
      </w:r>
      <w:r>
        <w:t>Туроператор</w:t>
      </w:r>
      <w:r w:rsidRPr="00B771B0">
        <w:t xml:space="preserve"> обязуется использовать предоставленные </w:t>
      </w:r>
      <w:r>
        <w:t>Турагент</w:t>
      </w:r>
      <w:r w:rsidRPr="00B771B0">
        <w:t xml:space="preserve">ом персональные данные Клиентов исключительно в целях бронирования входящих в состав турпродукта услуг, соблюдать требования конфиденциальности персональных данных и безопасности персональных данных при их обработке. 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 xml:space="preserve">Использовать полученные от </w:t>
      </w:r>
      <w:r>
        <w:t>Турагент</w:t>
      </w:r>
      <w:r w:rsidRPr="00B771B0">
        <w:t xml:space="preserve">а персональные данные туриста исключительно в целях исполнения данного договора. По поручению </w:t>
      </w:r>
      <w:r>
        <w:t>Турагент</w:t>
      </w:r>
      <w:r w:rsidRPr="00B771B0">
        <w:t>а и с согласия туриста, обрабатывать его персональные данные, осуществлять их передачу (в т.ч. трансграничную) партнерам</w:t>
      </w:r>
      <w:r>
        <w:t xml:space="preserve"> Туроператора</w:t>
      </w:r>
      <w:r w:rsidRPr="00B771B0">
        <w:t>, а также иным третьим лицам, непосредственно  оказывающим услуги, входящие в реализуемый туристский продукт:</w:t>
      </w:r>
      <w:r>
        <w:t xml:space="preserve"> Туроператор</w:t>
      </w:r>
      <w:r w:rsidRPr="00B771B0">
        <w:t>у, перевозчикам, отелям, консульским службам и т.п. с соблюдением принципов и правил, предусмотренных Федеральным Законом от 27 июля 2006 г. «О персональных данных» (далее – ФЗ «О персональных данных»).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Осуществлять бронирование т</w:t>
      </w:r>
      <w:r w:rsidR="007E206C">
        <w:t xml:space="preserve">уристского продукта письменной </w:t>
      </w:r>
      <w:r w:rsidRPr="00B771B0">
        <w:t>заявкой, в том числе в режиме реального времени на сайте при условии соблюдения принципов и условий обработки персональных данных, предусмотренных ФЗ от 27 июля 2006г. «О персональных данных» (далее – ФЗ «О персональных данных»).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Не разглашать информацию о пароле для доступа в систему бронирования на сайте. В случае необходимости, с целью обеспечения защиты персональных данных направить</w:t>
      </w:r>
      <w:r>
        <w:t xml:space="preserve"> Туроператору</w:t>
      </w:r>
      <w:r w:rsidRPr="00B771B0">
        <w:t xml:space="preserve"> заявку на изменение пароля.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Предоставлять списки туристов с указанием пола, фамилии, имени, номера и серии паспорта, года рождения, номера телефона туриста, планируемых дат пребывания в стране, отеля, условий питания</w:t>
      </w:r>
      <w:r w:rsidR="007E206C">
        <w:t xml:space="preserve"> и других существенных условий.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Получить согласие лиц, потребителей турпродуктов / туруслуг  на обработку персональных данных</w:t>
      </w:r>
      <w:r>
        <w:t xml:space="preserve"> Туроператора</w:t>
      </w:r>
      <w:r w:rsidRPr="00B771B0">
        <w:t xml:space="preserve">  и передачу (в т.ч. трансграничную) партнерам</w:t>
      </w:r>
      <w:r>
        <w:t xml:space="preserve"> Туроператора</w:t>
      </w:r>
      <w:r w:rsidRPr="00B771B0">
        <w:t>, а также иным третьим лицам, непосредственно оказывающим услуги, входящие в реализуемый туристский продукт:</w:t>
      </w:r>
      <w:r>
        <w:t xml:space="preserve"> Туроператор</w:t>
      </w:r>
      <w:r w:rsidRPr="00B771B0">
        <w:t xml:space="preserve">у, перевозчикам, отелям, консульским службам и т.п. Указанное согласие должно быть оформлено письменно по образцу,  указанному в приложении к настоящему Договору. Указанное согласие должно храниться вместе с договором, заключенным между </w:t>
      </w:r>
      <w:r>
        <w:t>Турагент</w:t>
      </w:r>
      <w:r w:rsidRPr="00B771B0">
        <w:t>ом и туристом, и предоставляться</w:t>
      </w:r>
      <w:r>
        <w:t xml:space="preserve"> Туроператору</w:t>
      </w:r>
      <w:r w:rsidR="007E206C">
        <w:t xml:space="preserve"> по требованию.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Соблюдать конфиденциальность и безопасность при обработке персональных данных,  в соответствии с требованиями  статьи 19 ФЗ  «О персональных данных».</w:t>
      </w:r>
    </w:p>
    <w:p w:rsidR="0011232A" w:rsidRPr="00B771B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771B0">
        <w:t>2.1.10</w:t>
      </w:r>
      <w:r w:rsidR="00135E5F">
        <w:t xml:space="preserve"> </w:t>
      </w:r>
      <w:r>
        <w:t>Туроператор</w:t>
      </w:r>
      <w:r w:rsidRPr="00B771B0">
        <w:t xml:space="preserve"> является членом Ассоциации «Объединение</w:t>
      </w:r>
      <w:r>
        <w:t xml:space="preserve"> Туроператор</w:t>
      </w:r>
      <w:r w:rsidRPr="00B771B0">
        <w:t>ов в сфере выездного туризма «ТУРПОМОЩЬ» (ОГРН 1127799021393, ИНН 7708240806, адрес места нахождения: 101000, г</w:t>
      </w:r>
      <w:proofErr w:type="gramStart"/>
      <w:r w:rsidRPr="00B771B0">
        <w:t>.М</w:t>
      </w:r>
      <w:proofErr w:type="gramEnd"/>
      <w:r w:rsidRPr="00B771B0">
        <w:t xml:space="preserve">осква, ул.Мясницкая, дом 47; Телефоны: </w:t>
      </w:r>
      <w:r w:rsidR="00AD4732" w:rsidRPr="00AD4732">
        <w:rPr>
          <w:color w:val="000000"/>
          <w:shd w:val="clear" w:color="auto" w:fill="FFFFFF"/>
        </w:rPr>
        <w:t>+7 (499)</w:t>
      </w:r>
      <w:r w:rsidR="00AD4732">
        <w:rPr>
          <w:color w:val="000000"/>
          <w:shd w:val="clear" w:color="auto" w:fill="FFFFFF"/>
        </w:rPr>
        <w:t xml:space="preserve"> </w:t>
      </w:r>
      <w:r w:rsidR="00AD4732" w:rsidRPr="00AD4732">
        <w:rPr>
          <w:color w:val="000000"/>
          <w:shd w:val="clear" w:color="auto" w:fill="FFFFFF"/>
        </w:rPr>
        <w:t>678-12-03</w:t>
      </w:r>
      <w:r w:rsidRPr="00B771B0">
        <w:t>, 8-800-</w:t>
      </w:r>
      <w:r w:rsidRPr="00276DDE">
        <w:t>250-42-04</w:t>
      </w:r>
      <w:r w:rsidRPr="00B771B0">
        <w:t xml:space="preserve"> (круглосуточно); Интернет-сайт: </w:t>
      </w:r>
      <w:hyperlink r:id="rId11" w:history="1">
        <w:r w:rsidRPr="00B771B0">
          <w:rPr>
            <w:rStyle w:val="ad"/>
          </w:rPr>
          <w:t>www.</w:t>
        </w:r>
        <w:r w:rsidRPr="00B771B0">
          <w:rPr>
            <w:rStyle w:val="ad"/>
            <w:lang w:val="en-US"/>
          </w:rPr>
          <w:t>tourpom</w:t>
        </w:r>
        <w:r w:rsidRPr="00B771B0">
          <w:rPr>
            <w:rStyle w:val="ad"/>
          </w:rPr>
          <w:t>.</w:t>
        </w:r>
        <w:r w:rsidRPr="00B771B0">
          <w:rPr>
            <w:rStyle w:val="ad"/>
            <w:lang w:val="en-US"/>
          </w:rPr>
          <w:t>ru</w:t>
        </w:r>
      </w:hyperlink>
      <w:r w:rsidRPr="00B771B0">
        <w:t xml:space="preserve">; Адрес электронной почты: </w:t>
      </w:r>
      <w:hyperlink r:id="rId12" w:history="1">
        <w:r w:rsidRPr="00B771B0">
          <w:rPr>
            <w:rStyle w:val="ad"/>
          </w:rPr>
          <w:t>secretary@tourpom.ru</w:t>
        </w:r>
      </w:hyperlink>
      <w:r w:rsidRPr="00B771B0">
        <w:t xml:space="preserve">), куда Турист </w:t>
      </w:r>
      <w:r>
        <w:t>Турагент</w:t>
      </w:r>
      <w:r w:rsidRPr="00B771B0">
        <w:t>а вправе обратиться за оказанием ему экстренной помощи в порядке и в случаях, предусмотренных действующим законодательством.</w:t>
      </w:r>
    </w:p>
    <w:p w:rsidR="0011232A" w:rsidRPr="00B771B0" w:rsidRDefault="0011232A" w:rsidP="0011232A">
      <w:pPr>
        <w:widowControl/>
        <w:tabs>
          <w:tab w:val="num" w:pos="720"/>
        </w:tabs>
        <w:jc w:val="both"/>
        <w:rPr>
          <w:b/>
          <w:bCs/>
        </w:rPr>
      </w:pPr>
      <w:r w:rsidRPr="00B771B0">
        <w:rPr>
          <w:bCs/>
        </w:rPr>
        <w:t xml:space="preserve">2.2  </w:t>
      </w:r>
      <w:r>
        <w:rPr>
          <w:bCs/>
        </w:rPr>
        <w:t>Турагент</w:t>
      </w:r>
      <w:r w:rsidRPr="00B771B0">
        <w:rPr>
          <w:b/>
          <w:bCs/>
        </w:rPr>
        <w:t>:</w:t>
      </w:r>
    </w:p>
    <w:p w:rsidR="0011232A" w:rsidRPr="00B771B0" w:rsidRDefault="0011232A" w:rsidP="0011232A">
      <w:pPr>
        <w:widowControl/>
        <w:tabs>
          <w:tab w:val="num" w:pos="720"/>
        </w:tabs>
        <w:jc w:val="both"/>
      </w:pPr>
      <w:r w:rsidRPr="00B771B0">
        <w:t xml:space="preserve">2.2.1 </w:t>
      </w:r>
      <w:r>
        <w:t>Турагент</w:t>
      </w:r>
      <w:r w:rsidRPr="00B771B0">
        <w:t xml:space="preserve"> обязуется: получить необходимые документы для организации продажи туристского продукта, соответствовать всем иным требованиям, установленным законодательством РФ для  предприятий и с учетом специфики туристской деятельности. Подписанием настоящего Договора </w:t>
      </w:r>
      <w:r>
        <w:t>Турагент</w:t>
      </w:r>
      <w:r w:rsidRPr="00B771B0">
        <w:t xml:space="preserve"> гарантирует</w:t>
      </w:r>
      <w:r>
        <w:t xml:space="preserve"> Туроператору</w:t>
      </w:r>
      <w:r w:rsidRPr="00B771B0">
        <w:t xml:space="preserve"> наличие у него указанных документов, разрешений  и принятие на себя всей, в том числе, имущественной ответственности в случае их отсутствия, истечения срока действия или несоответствия действующему законодательству. </w:t>
      </w:r>
      <w:r>
        <w:t>Турагент</w:t>
      </w:r>
      <w:r w:rsidRPr="00B771B0">
        <w:t xml:space="preserve">  гарантирует, что на момент заключения настоящего Договора он является юридическим лицом (индивидуальным предпринимателем), </w:t>
      </w:r>
      <w:r w:rsidRPr="002F5DEF">
        <w:t>зарегистрированным</w:t>
      </w:r>
      <w:r w:rsidRPr="00B771B0">
        <w:t xml:space="preserve"> и действующим в полном соответствии с требованиями законодательства РФ; все требующиеся по Уставу </w:t>
      </w:r>
      <w:r>
        <w:t>Турагент</w:t>
      </w:r>
      <w:r w:rsidRPr="00B771B0">
        <w:t xml:space="preserve">а процедуры, необходимые для  одобрения заключения настоящего Договора совершены; лицо, подписавшее настоящий Договор обладает на то необходимыми полномочиями. В случае не соответствия указанной гарантии действительности </w:t>
      </w:r>
      <w:r>
        <w:t>Турагент</w:t>
      </w:r>
      <w:r w:rsidRPr="00B771B0">
        <w:t xml:space="preserve"> в безусловном порядке компенсирует</w:t>
      </w:r>
      <w:r>
        <w:t xml:space="preserve"> Туроператору</w:t>
      </w:r>
      <w:r w:rsidRPr="00B771B0">
        <w:t xml:space="preserve"> все убытки, понесенные</w:t>
      </w:r>
      <w:r>
        <w:t xml:space="preserve"> Туроператором</w:t>
      </w:r>
      <w:r w:rsidRPr="00B771B0">
        <w:t xml:space="preserve"> из-за не соответствия указа</w:t>
      </w:r>
      <w:r w:rsidR="007E206C">
        <w:t>нной гарантии действительности.</w:t>
      </w:r>
    </w:p>
    <w:p w:rsidR="0011232A" w:rsidRPr="00B771B0" w:rsidRDefault="0011232A" w:rsidP="0011232A">
      <w:pPr>
        <w:widowControl/>
        <w:tabs>
          <w:tab w:val="num" w:pos="540"/>
          <w:tab w:val="num" w:pos="720"/>
        </w:tabs>
        <w:jc w:val="both"/>
      </w:pPr>
      <w:proofErr w:type="gramStart"/>
      <w:r w:rsidRPr="00B771B0">
        <w:t xml:space="preserve">2.2.2  </w:t>
      </w:r>
      <w:r>
        <w:t>Турагент</w:t>
      </w:r>
      <w:r w:rsidRPr="00B771B0">
        <w:t xml:space="preserve"> обязуется в сроки, установленные</w:t>
      </w:r>
      <w:r>
        <w:t xml:space="preserve"> Туроператором</w:t>
      </w:r>
      <w:r w:rsidRPr="00B771B0">
        <w:t xml:space="preserve"> по направлениям в соответствии с требованиями посольств (срок предоставления, установленный посольством, увеличенный на пять рабочих дней), сдать</w:t>
      </w:r>
      <w:r>
        <w:t xml:space="preserve"> Туроператору</w:t>
      </w:r>
      <w:r w:rsidRPr="00B771B0">
        <w:t xml:space="preserve"> действующие заграничные паспорта клиентов (туристов), а также необходимые документы согласно требованиям посольств, в том числе, заполненные и подписанные туристами анкеты и необходимые для оформления виз фотографии.</w:t>
      </w:r>
      <w:proofErr w:type="gramEnd"/>
      <w:r w:rsidRPr="00B771B0">
        <w:t xml:space="preserve"> Информация о номенклатуре и сроке предоставления документов указывается в сети Интернет по адресу </w:t>
      </w:r>
      <w:hyperlink r:id="rId13" w:history="1">
        <w:r w:rsidRPr="00B771B0">
          <w:rPr>
            <w:rStyle w:val="ad"/>
            <w:bCs/>
            <w:lang w:val="en-US"/>
          </w:rPr>
          <w:t>http</w:t>
        </w:r>
        <w:r w:rsidRPr="00B771B0">
          <w:rPr>
            <w:rStyle w:val="ad"/>
            <w:bCs/>
          </w:rPr>
          <w:t>://</w:t>
        </w:r>
        <w:r w:rsidRPr="00B771B0">
          <w:rPr>
            <w:rStyle w:val="ad"/>
            <w:bCs/>
            <w:lang w:val="en-US"/>
          </w:rPr>
          <w:t>www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rozaug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ru</w:t>
        </w:r>
      </w:hyperlink>
      <w:r w:rsidRPr="00B771B0">
        <w:t xml:space="preserve"> и уточняется </w:t>
      </w:r>
      <w:r>
        <w:t>Турагент</w:t>
      </w:r>
      <w:r w:rsidRPr="00B771B0">
        <w:t>ом до заказа турпродукта</w:t>
      </w:r>
      <w:r>
        <w:t xml:space="preserve"> Туроператора</w:t>
      </w:r>
      <w:r w:rsidRPr="00B771B0">
        <w:t xml:space="preserve">. В случае непредставления </w:t>
      </w:r>
      <w:r>
        <w:t>Турагент</w:t>
      </w:r>
      <w:r w:rsidRPr="00B771B0">
        <w:t>ом в установленный срок полного комплекта документов,</w:t>
      </w:r>
      <w:r>
        <w:t xml:space="preserve"> Туроператор</w:t>
      </w:r>
      <w:r w:rsidRPr="00B771B0">
        <w:t xml:space="preserve"> освобождается от исполнения обязательств по обработке и сдаче документов в консульский отдел посольства страны пребывания/транзита и, как следствие, не несет ответственности при возникновении у туристов  претензий, связанных с получением въездных виз. Любая досылка </w:t>
      </w:r>
      <w:r>
        <w:t>Турагент</w:t>
      </w:r>
      <w:r w:rsidRPr="00B771B0">
        <w:t>ом разрозненных копий или оригиналов дополнительных документов, необходимых для получения въездной визы,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</w:t>
      </w:r>
      <w:r>
        <w:t xml:space="preserve"> Туроператором</w:t>
      </w:r>
      <w:r w:rsidRPr="00B771B0">
        <w:t xml:space="preserve"> в консульский отдел (правило подачи документов на оформление въездной визы) и автоматически приводит к отсрочке сдачи всех документов.</w:t>
      </w:r>
    </w:p>
    <w:p w:rsidR="0011232A" w:rsidRPr="00B771B0" w:rsidRDefault="0011232A" w:rsidP="0011232A">
      <w:pPr>
        <w:widowControl/>
        <w:tabs>
          <w:tab w:val="left" w:pos="142"/>
          <w:tab w:val="num" w:pos="720"/>
        </w:tabs>
        <w:jc w:val="both"/>
      </w:pPr>
      <w:r w:rsidRPr="00B771B0">
        <w:t xml:space="preserve">2.2.3 </w:t>
      </w:r>
      <w:r>
        <w:t>Турагент</w:t>
      </w:r>
      <w:r w:rsidRPr="00B771B0">
        <w:t xml:space="preserve"> обязуется в полном объеме перечислить средства за комплекс туруслуг, предоставляемых ему</w:t>
      </w:r>
      <w:r>
        <w:t xml:space="preserve"> Туроператором</w:t>
      </w:r>
      <w:r w:rsidRPr="00B771B0">
        <w:t xml:space="preserve"> по настоящему Договору, в соответствии со сроком, предусмотренным настоящим Договором или указанном в </w:t>
      </w:r>
      <w:r>
        <w:t>Счете</w:t>
      </w:r>
      <w:r w:rsidRPr="00B771B0">
        <w:t>. Датой оплаты считается дата поступления денег на расчетный счет</w:t>
      </w:r>
      <w:r>
        <w:t xml:space="preserve"> Туроператора</w:t>
      </w:r>
      <w:r w:rsidR="007E206C">
        <w:t>.</w:t>
      </w:r>
    </w:p>
    <w:p w:rsidR="0011232A" w:rsidRPr="00B771B0" w:rsidRDefault="0011232A" w:rsidP="0011232A">
      <w:pPr>
        <w:widowControl/>
        <w:tabs>
          <w:tab w:val="left" w:pos="142"/>
          <w:tab w:val="num" w:pos="720"/>
        </w:tabs>
        <w:jc w:val="both"/>
      </w:pPr>
      <w:r w:rsidRPr="00B771B0">
        <w:t xml:space="preserve">2.2.4 </w:t>
      </w:r>
      <w:r>
        <w:t>Турагент</w:t>
      </w:r>
      <w:r w:rsidRPr="00B771B0">
        <w:t xml:space="preserve"> обязуется: письменно довести условия данного Договора до всех туристов, своевременно и в полном объеме доводить до сведения туристов информацию о потребительских свойствах туристского продукта, а также предоставлять относящиеся к нему документы и иные сведения, предусмотренные действующим законодательством РФ. Информировать туристов о формальных требованиях, условиях и ограничениях, предъявляемых к ним со стороны иностранных перевозчиков, консульских, таможенных и иных учреждений. Перед подачей Заявки на бронирование туристских услуг информировать туристов о том, что существенным и обязательным условием приобретения тура является наличие у каждого туриста действительного для выезда и соответствующего законодательству РФ заграничного паспорта (срок действия загранпаспорта должен истекать не раньше, чем через шесть месяцев после окончания тура), что туристы самостоятельно несут полную ответственность за действительность загранпаспортов и иных документов и сведений, предоставляемых в посольст</w:t>
      </w:r>
      <w:r w:rsidR="007E206C">
        <w:t>ва для получения въездной визы.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>2.2.5 «</w:t>
      </w:r>
      <w:r>
        <w:t>Турагент</w:t>
      </w:r>
      <w:r w:rsidRPr="00B771B0">
        <w:t xml:space="preserve"> обязуется предоставить туристам всю информацию, предусмотренную ст. 14 Федерального закона «Об основах туристской деятельности в Российской Федерации», а также иные условия, предусмотренные Федеральным законом от 24.11.1996 г. № 132-ФЗ «Об основах туристской деятельности в РФ» </w:t>
      </w:r>
      <w:r>
        <w:t xml:space="preserve">, </w:t>
      </w:r>
      <w:r w:rsidRPr="00B771B0">
        <w:t>Ф</w:t>
      </w:r>
      <w:r>
        <w:t>едеральным законом от 02</w:t>
      </w:r>
      <w:r w:rsidRPr="00B771B0">
        <w:t>.</w:t>
      </w:r>
      <w:r>
        <w:t>03</w:t>
      </w:r>
      <w:r w:rsidRPr="00B771B0">
        <w:t>.</w:t>
      </w:r>
      <w:r>
        <w:t>2016</w:t>
      </w:r>
      <w:r w:rsidRPr="00B771B0">
        <w:t xml:space="preserve"> г. № </w:t>
      </w:r>
      <w:r>
        <w:t xml:space="preserve">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</w:t>
      </w:r>
      <w:r w:rsidRPr="00B771B0">
        <w:t>и Постановлением Правительства РФ от 18.07.2007 г. № 452 «Об утверждении правил оказания услуг по реализации туристского продукта» как условия, обязательные для включения в договор о реализации туристского продукта, в том числе, осведомлять туристов о следующем: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>- о</w:t>
      </w:r>
      <w:r>
        <w:t xml:space="preserve"> Туроператор</w:t>
      </w:r>
      <w:r w:rsidRPr="00B771B0">
        <w:t xml:space="preserve">е, включая его полное и сокращенное </w:t>
      </w:r>
      <w:r w:rsidRPr="00C950EB">
        <w:t>наименовани</w:t>
      </w:r>
      <w:r w:rsidR="00C950EB" w:rsidRPr="00C950EB">
        <w:rPr>
          <w:lang w:val="ru-RU"/>
        </w:rPr>
        <w:t>е</w:t>
      </w:r>
      <w:r w:rsidRPr="00B771B0">
        <w:t>, адрес (место нахождения), почтовый адрес</w:t>
      </w:r>
      <w:r>
        <w:t>. номера телефонов, адрес электронной почты</w:t>
      </w:r>
      <w:r w:rsidRPr="00B771B0">
        <w:t xml:space="preserve"> и реестровый номер в едином федеральном реестре</w:t>
      </w:r>
      <w:r>
        <w:t xml:space="preserve"> Туроператор</w:t>
      </w:r>
      <w:r w:rsidRPr="00B771B0">
        <w:t>ов, о том, что</w:t>
      </w:r>
      <w:r>
        <w:t xml:space="preserve"> Туроператор</w:t>
      </w:r>
      <w:r w:rsidRPr="00B771B0">
        <w:t xml:space="preserve"> является лицом, оказывающим туристу услуги по Договору о реализации туристского продукта, а также о наличии у него действительного Договора страхования гражданской ответственности за неисполнение либо ненадлежащее исполнение обязательств по договору о реализации туристского продукта, предусмотренного Федеральным законом "Об основах туристской деятельности в Российской Федерации"</w:t>
      </w:r>
      <w:r w:rsidR="004A50F7">
        <w:rPr>
          <w:lang w:val="ru-RU"/>
        </w:rPr>
        <w:t xml:space="preserve"> </w:t>
      </w:r>
      <w:r>
        <w:t>(в отношении реализации туристского продукта в сфере выездного туризма данные о финансовом обеспечении указываются в случае, если фонд персональной ответственности Туроператора не достиг максимального размера)</w:t>
      </w:r>
      <w:r w:rsidRPr="00B771B0">
        <w:t>;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>- о размере финансового обеспечения, номере, дате и сроке действия договора страхования ответственности</w:t>
      </w:r>
      <w:r>
        <w:t xml:space="preserve"> Туроператор</w:t>
      </w:r>
      <w:r w:rsidRPr="00B771B0">
        <w:t>а, о наименовании, адресе (месте нахождения) и почтовом адресе организации, предоставившей финансовое обеспечение;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>- о возможности туриста и/или иного заказчика в случае отказа</w:t>
      </w:r>
      <w:r>
        <w:t xml:space="preserve"> Туроператора</w:t>
      </w:r>
      <w:r w:rsidRPr="00B771B0">
        <w:t xml:space="preserve"> возместить реальный ущерб, возникший в результате неисполнения или ненадлежащего исполнения</w:t>
      </w:r>
      <w:r>
        <w:t xml:space="preserve"> Туроператором</w:t>
      </w:r>
      <w:r w:rsidRPr="00B771B0">
        <w:t xml:space="preserve"> по Договору о реализации Туристского продукта, если это является существенным нарушением условий такого Договора, обратиться к страховщику с письменным требованием о выплате страхового возмещения по договору страхования ответственности</w:t>
      </w:r>
      <w:r>
        <w:t xml:space="preserve"> Туроператор</w:t>
      </w:r>
      <w:r w:rsidRPr="00B771B0">
        <w:t>а, а также о порядке и сроках предъявления туристом и (или) иным заказчиком таких требований;</w:t>
      </w:r>
    </w:p>
    <w:p w:rsidR="0011232A" w:rsidRPr="00B771B0" w:rsidRDefault="0011232A" w:rsidP="0011232A">
      <w:pPr>
        <w:jc w:val="both"/>
      </w:pPr>
      <w:r w:rsidRPr="00B771B0">
        <w:t>- о программе пребывания, средствах размещения и наборе предоставляемых услуг, правилах пребывания туристов (клиентов) на маршруте, о расписании авиарейсов, времени и месте начала и окончания тура, условиях размещения, проживания, питания, трансфера, об экскурсионном обслуживании, наличии гида, гида-переводчика, инструктора-проводника, причем</w:t>
      </w:r>
      <w:r>
        <w:t xml:space="preserve"> Туроператор</w:t>
      </w:r>
      <w:r w:rsidRPr="00B771B0">
        <w:t xml:space="preserve"> освобождается от ответственности за возможные финансовые потери </w:t>
      </w:r>
      <w:r>
        <w:t>Туриста(ов)</w:t>
      </w:r>
      <w:r w:rsidRPr="00B771B0">
        <w:t xml:space="preserve"> или третьих лиц, вызванные нарушением </w:t>
      </w:r>
      <w:r>
        <w:t>Турагент</w:t>
      </w:r>
      <w:r w:rsidRPr="00B771B0">
        <w:t>ом данного пункта настоящего Договора;</w:t>
      </w:r>
    </w:p>
    <w:p w:rsidR="0011232A" w:rsidRPr="00B771B0" w:rsidRDefault="0011232A" w:rsidP="0011232A">
      <w:pPr>
        <w:widowControl/>
        <w:jc w:val="both"/>
      </w:pPr>
      <w:r w:rsidRPr="00B771B0">
        <w:t xml:space="preserve">- о недопустимости самовольного изменения </w:t>
      </w:r>
      <w:r>
        <w:t>туристом</w:t>
      </w:r>
      <w:r w:rsidRPr="00B771B0">
        <w:t xml:space="preserve"> программы во время пребывания на маршруте (в том числе места размещения), в отличие от приобретённого им комплекса туруслуг. Такое изменение рассматривается как аннуляция тура и все вновь приобретённые услуги оплачиваются туристом на месте по индивидуальным тарифам. Компенсация за неиспользованные услуги в данном случае не выплачивается;</w:t>
      </w:r>
    </w:p>
    <w:p w:rsidR="0011232A" w:rsidRPr="00B771B0" w:rsidRDefault="0011232A" w:rsidP="0011232A">
      <w:pPr>
        <w:pStyle w:val="a6"/>
        <w:widowControl/>
        <w:rPr>
          <w:sz w:val="20"/>
          <w:szCs w:val="20"/>
        </w:rPr>
      </w:pPr>
      <w:r w:rsidRPr="00B771B0">
        <w:rPr>
          <w:sz w:val="20"/>
          <w:szCs w:val="20"/>
        </w:rPr>
        <w:t>- об обязанности соблюдать законы и местные обычаи страны пребывания, правила проживания и поведения в отелях и иные рекомендации и указания руководителя группы или представителя</w:t>
      </w:r>
      <w:r>
        <w:rPr>
          <w:sz w:val="20"/>
          <w:szCs w:val="20"/>
        </w:rPr>
        <w:t xml:space="preserve"> Туроператора</w:t>
      </w:r>
      <w:r w:rsidRPr="00B771B0">
        <w:rPr>
          <w:sz w:val="20"/>
          <w:szCs w:val="20"/>
        </w:rPr>
        <w:t xml:space="preserve">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>а;</w:t>
      </w:r>
    </w:p>
    <w:p w:rsidR="0011232A" w:rsidRPr="00B771B0" w:rsidRDefault="0011232A" w:rsidP="0011232A">
      <w:pPr>
        <w:widowControl/>
        <w:autoSpaceDE w:val="0"/>
        <w:autoSpaceDN w:val="0"/>
        <w:adjustRightInd w:val="0"/>
        <w:jc w:val="both"/>
      </w:pPr>
      <w:r w:rsidRPr="00B771B0">
        <w:t>- об основных документах, необходимых для въезда в страну (место) временного пребывания и выезда из страны (места) временного пребывания, о требованиях, предъявляемых к паспортам, в том числе, о необходимом остаточном сроке действия паспорта для получения визы, о том, что посольство (консульство) иностранного государства (страны пребывания, транзита) вправе отказать в выдаче въездной визы любому человеку без объяснения причин такого отказа; о правилах выезда с территории РФ/иностранных государств, въезда на территорию РФ/иностранных государств совершеннолетних лиц и несовершеннолетних детей, включая сведения о необходимости наличия визы для въезда в страну и (или) выезда из страны временного пребывания, а также наличия в загранпаспорте фотографий детей; об особенностях и правилах пограничного/таможенного контроля/режима РФ/иностранных государств, 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11232A" w:rsidRPr="00B771B0" w:rsidRDefault="0011232A" w:rsidP="0011232A">
      <w:pPr>
        <w:widowControl/>
        <w:autoSpaceDE w:val="0"/>
        <w:autoSpaceDN w:val="0"/>
        <w:adjustRightInd w:val="0"/>
        <w:jc w:val="both"/>
      </w:pPr>
      <w:r w:rsidRPr="00B771B0">
        <w:t>- о том, что граждане РФ, имеющие специальные или служебные заграничные паспорта, обязаны сами проконсультироваться по правилам выезда из России и въезда в страну пребывания по туристкой путевке в организации, выдавшей такой паспорт. Иностранные граждане и лица, не имеющие гражданства РФ, обязаны заявить об этом до подписания договора и отразить это в договоре, а также самостоятельно несут ответственность за пересечение границы РФ/иностранных государств и связанные с этим формальности, в том числе, получение и оформление въездных/транзитных виз, разрешений  и других документов;</w:t>
      </w:r>
    </w:p>
    <w:p w:rsidR="0011232A" w:rsidRPr="00B771B0" w:rsidRDefault="0011232A" w:rsidP="0011232A">
      <w:pPr>
        <w:widowControl/>
        <w:autoSpaceDE w:val="0"/>
        <w:autoSpaceDN w:val="0"/>
        <w:adjustRightInd w:val="0"/>
        <w:jc w:val="both"/>
      </w:pPr>
      <w:r w:rsidRPr="00B771B0">
        <w:t>- о месте нахождения, почтовых адресах и номерах контактных телефонов органов государственной власти Российской Федерации,</w:t>
      </w:r>
      <w:r w:rsidR="008F01BA">
        <w:t xml:space="preserve"> </w:t>
      </w:r>
      <w:r w:rsidRPr="00B771B0">
        <w:t xml:space="preserve">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11232A" w:rsidRPr="00B771B0" w:rsidRDefault="0011232A" w:rsidP="0011232A">
      <w:pPr>
        <w:widowControl/>
        <w:autoSpaceDE w:val="0"/>
        <w:autoSpaceDN w:val="0"/>
        <w:adjustRightInd w:val="0"/>
        <w:jc w:val="both"/>
      </w:pPr>
      <w:r w:rsidRPr="00B771B0">
        <w:t>- 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11232A" w:rsidRPr="00B771B0" w:rsidRDefault="0011232A" w:rsidP="0011232A">
      <w:pPr>
        <w:widowControl/>
        <w:autoSpaceDE w:val="0"/>
        <w:autoSpaceDN w:val="0"/>
        <w:adjustRightInd w:val="0"/>
        <w:jc w:val="both"/>
      </w:pPr>
      <w:r w:rsidRPr="00B771B0">
        <w:t>- о национальных и религиозных особенностях страны (места) временного пребывания; об иных особенностях путешествия;</w:t>
      </w:r>
    </w:p>
    <w:p w:rsidR="0011232A" w:rsidRPr="00B771B0" w:rsidRDefault="0011232A" w:rsidP="0011232A">
      <w:pPr>
        <w:pStyle w:val="a6"/>
        <w:widowControl/>
        <w:rPr>
          <w:sz w:val="20"/>
          <w:szCs w:val="20"/>
        </w:rPr>
      </w:pPr>
      <w:r w:rsidRPr="00B771B0">
        <w:rPr>
          <w:sz w:val="20"/>
          <w:szCs w:val="20"/>
        </w:rPr>
        <w:t>- о том, что в некоторых зарубежных странах существует реальная возможность заражения особо опасными инфекционными заболеваниями и о мерах по их предупреждению; о том, что турист, предполагающий совершить путешествие в страну (место) временного пребывания, в которой он может подвергнуться повышенному риску инфекционных заболеваний, обязан проходить профилактику в соответствии с международными медицинскими требованиями; о том, что турист обязан соблюдать правила личной гигиены и совершать мероприятия по профилактике инфекционных и паразитных заболеваний;</w:t>
      </w:r>
    </w:p>
    <w:p w:rsidR="0011232A" w:rsidRPr="00B771B0" w:rsidRDefault="0011232A" w:rsidP="0011232A">
      <w:pPr>
        <w:pStyle w:val="a6"/>
        <w:widowControl/>
        <w:rPr>
          <w:sz w:val="20"/>
          <w:szCs w:val="20"/>
        </w:rPr>
      </w:pPr>
      <w:r w:rsidRPr="00B771B0">
        <w:rPr>
          <w:sz w:val="20"/>
          <w:szCs w:val="20"/>
        </w:rPr>
        <w:t>- об опасностях, с которыми турист может встретиться при совершении путешествия, о правилах соблюдения безопасности и предотвращения опасностей на маршруте;</w:t>
      </w:r>
    </w:p>
    <w:p w:rsidR="0011232A" w:rsidRPr="00B771B0" w:rsidRDefault="0011232A" w:rsidP="0011232A">
      <w:pPr>
        <w:pStyle w:val="a6"/>
        <w:widowControl/>
        <w:rPr>
          <w:sz w:val="20"/>
          <w:szCs w:val="20"/>
        </w:rPr>
      </w:pPr>
      <w:r w:rsidRPr="00B771B0">
        <w:rPr>
          <w:sz w:val="20"/>
          <w:szCs w:val="20"/>
        </w:rPr>
        <w:t>- о том, что турист обязан за день до вылета/отъезда уточнять информацию о точном времени вылета/отъезда, о том, что информация об изменении времени вылета предоставляется в отеле/месте проживания, о том, что время вылета/отъезда может быть изменено перевозчиком как на более позднее, так и на более раннее, и что турист, не воспользовавшийся услугами перевозки из-за неполучения информации об изменении времени вылет/отъезда, несет убытки самостоятельно;</w:t>
      </w:r>
    </w:p>
    <w:p w:rsidR="0011232A" w:rsidRPr="00B771B0" w:rsidRDefault="0011232A" w:rsidP="0011232A">
      <w:pPr>
        <w:pStyle w:val="a6"/>
        <w:widowControl/>
        <w:rPr>
          <w:sz w:val="20"/>
          <w:szCs w:val="20"/>
        </w:rPr>
      </w:pPr>
      <w:r w:rsidRPr="00B771B0">
        <w:rPr>
          <w:sz w:val="20"/>
          <w:szCs w:val="20"/>
        </w:rPr>
        <w:t xml:space="preserve">- о том, что при возникновении у туристов претензий к качеству предоставляемого туристского обслуживания необходимо решать все конфликтные ситуации с представителем принимающей стороны. В том случае, если выявленные недостатки в туристическом обслуживании не возможно устранить на месте, то </w:t>
      </w:r>
      <w:r>
        <w:rPr>
          <w:color w:val="000000"/>
          <w:sz w:val="20"/>
          <w:szCs w:val="20"/>
        </w:rPr>
        <w:t>немедленно информировать Туроператора</w:t>
      </w:r>
      <w:r w:rsidRPr="00B771B0">
        <w:rPr>
          <w:color w:val="000000"/>
          <w:sz w:val="20"/>
          <w:szCs w:val="20"/>
        </w:rPr>
        <w:t xml:space="preserve"> для оперативного устранения претензий, </w:t>
      </w:r>
      <w:r w:rsidRPr="00B771B0">
        <w:rPr>
          <w:sz w:val="20"/>
          <w:szCs w:val="20"/>
        </w:rPr>
        <w:t>а претензии, о которых не было своевременно сообщено или поданные по истечении двадцати дней после окончания поездки, не могут быть приняты к рассмотрению, и требования о возмещении причиненного ущерба, расходов, выплате штрафа, пени, процентов, неустойки, морального вреда, об уменьшении цены и т.д. считаются необоснованными и удовлетворению не подлежат;</w:t>
      </w:r>
    </w:p>
    <w:p w:rsidR="0011232A" w:rsidRPr="00B771B0" w:rsidRDefault="0011232A" w:rsidP="0011232A">
      <w:pPr>
        <w:pStyle w:val="a6"/>
        <w:widowControl/>
        <w:rPr>
          <w:sz w:val="20"/>
          <w:szCs w:val="20"/>
        </w:rPr>
      </w:pPr>
      <w:r w:rsidRPr="00B771B0">
        <w:rPr>
          <w:sz w:val="20"/>
          <w:szCs w:val="20"/>
        </w:rPr>
        <w:t xml:space="preserve">- о том, что претензия о не предоставлении (ненадлежащем предоставлении) услуги считается необоснованной, если </w:t>
      </w:r>
      <w:r>
        <w:rPr>
          <w:sz w:val="20"/>
          <w:szCs w:val="20"/>
        </w:rPr>
        <w:t>Турист</w:t>
      </w:r>
      <w:r w:rsidRPr="00B771B0">
        <w:rPr>
          <w:sz w:val="20"/>
          <w:szCs w:val="20"/>
        </w:rPr>
        <w:t xml:space="preserve"> воспользовался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образом;</w:t>
      </w:r>
    </w:p>
    <w:p w:rsidR="0011232A" w:rsidRPr="00B771B0" w:rsidRDefault="0011232A" w:rsidP="0011232A">
      <w:pPr>
        <w:widowControl/>
        <w:tabs>
          <w:tab w:val="left" w:pos="284"/>
        </w:tabs>
        <w:jc w:val="both"/>
      </w:pPr>
      <w:r w:rsidRPr="00B771B0">
        <w:t>- о том, что при заказанном трансфере представитель</w:t>
      </w:r>
      <w:r>
        <w:t xml:space="preserve"> Туроператора</w:t>
      </w:r>
      <w:r w:rsidRPr="00B771B0">
        <w:t xml:space="preserve"> (принимающей стороны) будет ожидать </w:t>
      </w:r>
      <w:r>
        <w:t>туристов</w:t>
      </w:r>
      <w:r w:rsidRPr="00B771B0">
        <w:t xml:space="preserve"> в аэропорту или на вокзале (в месте встречи) не более одного часа; по окончании одного часа от согласованного времени и не прибытия клиентов к месту встречи по любым причинам (включая опоздание поезда, задержку авиарейса, изменение аэропорта прилета без предварительного уведомления), представитель</w:t>
      </w:r>
      <w:r>
        <w:t xml:space="preserve"> Туроператора</w:t>
      </w:r>
      <w:r w:rsidRPr="00B771B0">
        <w:t xml:space="preserve"> вправе покинуть место встречи, тр</w:t>
      </w:r>
      <w:r w:rsidR="007E206C">
        <w:t xml:space="preserve">ансфер считается состоявшимся, </w:t>
      </w:r>
      <w:r w:rsidRPr="00B771B0">
        <w:t xml:space="preserve">а ответственность за возможные убытки туристов относится на </w:t>
      </w:r>
      <w:r>
        <w:t>Турагент</w:t>
      </w:r>
      <w:r w:rsidRPr="00B771B0">
        <w:t>а;</w:t>
      </w:r>
    </w:p>
    <w:p w:rsidR="0011232A" w:rsidRPr="00B771B0" w:rsidRDefault="007E206C" w:rsidP="0011232A">
      <w:pPr>
        <w:widowControl/>
        <w:tabs>
          <w:tab w:val="left" w:pos="284"/>
        </w:tabs>
        <w:jc w:val="both"/>
      </w:pPr>
      <w:r>
        <w:t xml:space="preserve">- о том, </w:t>
      </w:r>
      <w:r w:rsidR="0011232A" w:rsidRPr="00B771B0">
        <w:t>что описания отелей в каталогах</w:t>
      </w:r>
      <w:r w:rsidR="0011232A">
        <w:t xml:space="preserve"> Туроператора</w:t>
      </w:r>
      <w:r w:rsidR="0011232A" w:rsidRPr="00B771B0">
        <w:t>, могут частично или полностью не соответствовать состоянию отелей на день заказа конкретного тура и не являются частью договора;</w:t>
      </w:r>
    </w:p>
    <w:p w:rsidR="007E206C" w:rsidRDefault="0011232A" w:rsidP="007E206C">
      <w:pPr>
        <w:pStyle w:val="afd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0"/>
          <w:szCs w:val="20"/>
        </w:rPr>
      </w:pPr>
      <w:r w:rsidRPr="00E054BD">
        <w:rPr>
          <w:color w:val="000000"/>
          <w:sz w:val="20"/>
          <w:szCs w:val="20"/>
        </w:rPr>
        <w:t>- об опасностях, с которыми турист (экскурсант) может встретиться при совершении путешествия;</w:t>
      </w:r>
    </w:p>
    <w:p w:rsidR="0011232A" w:rsidRPr="00E054BD" w:rsidRDefault="0011232A" w:rsidP="007E206C">
      <w:pPr>
        <w:pStyle w:val="afd"/>
        <w:shd w:val="clear" w:color="auto" w:fill="FFFFFF"/>
        <w:spacing w:before="0" w:beforeAutospacing="0" w:after="0" w:afterAutospacing="0" w:line="264" w:lineRule="auto"/>
        <w:jc w:val="both"/>
        <w:rPr>
          <w:sz w:val="20"/>
          <w:szCs w:val="20"/>
          <w:u w:val="single"/>
        </w:rPr>
      </w:pPr>
      <w:r w:rsidRPr="00E054BD">
        <w:rPr>
          <w:color w:val="000000"/>
          <w:sz w:val="20"/>
          <w:szCs w:val="20"/>
        </w:rPr>
        <w:t>- о возможности обратиться за оказанием экстренной помощи (эвакуации туриста из страны временного пребывания) в объединение Туроператоров в сфере выездного туризма Ассоциации "Объединение Туроператоров в сфере выездного туризма "ТУРПОМОЩЬ"</w:t>
      </w:r>
      <w:r>
        <w:rPr>
          <w:color w:val="000000"/>
          <w:sz w:val="20"/>
          <w:szCs w:val="20"/>
        </w:rPr>
        <w:t xml:space="preserve"> </w:t>
      </w:r>
      <w:r w:rsidRPr="00E054BD">
        <w:rPr>
          <w:color w:val="000000"/>
          <w:sz w:val="20"/>
          <w:szCs w:val="20"/>
        </w:rPr>
        <w:t>и о способах связи с ними:101000, г</w:t>
      </w:r>
      <w:r>
        <w:rPr>
          <w:color w:val="000000"/>
          <w:sz w:val="20"/>
          <w:szCs w:val="20"/>
        </w:rPr>
        <w:t>.</w:t>
      </w:r>
      <w:r w:rsidRPr="00E054BD">
        <w:rPr>
          <w:color w:val="000000"/>
          <w:sz w:val="20"/>
          <w:szCs w:val="20"/>
        </w:rPr>
        <w:t xml:space="preserve"> Москва, ул. Мясницкая, дом 47; тел.:+7 (499) 678-12-03; вэб-сайт: htpp://www.tourprom.ru; e-mail:secretary@tourprom.ru</w:t>
      </w:r>
      <w:r w:rsidRPr="00E054B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;</w:t>
      </w:r>
    </w:p>
    <w:p w:rsidR="0011232A" w:rsidRPr="00B771B0" w:rsidRDefault="0011232A" w:rsidP="007E206C">
      <w:pPr>
        <w:widowControl/>
        <w:tabs>
          <w:tab w:val="left" w:pos="284"/>
        </w:tabs>
        <w:jc w:val="both"/>
      </w:pPr>
      <w:r w:rsidRPr="00B771B0">
        <w:rPr>
          <w:color w:val="000000"/>
        </w:rPr>
        <w:t>- о переходе к объединению</w:t>
      </w:r>
      <w:r>
        <w:rPr>
          <w:color w:val="000000"/>
        </w:rPr>
        <w:t xml:space="preserve"> Туроператор</w:t>
      </w:r>
      <w:r w:rsidRPr="00B771B0">
        <w:rPr>
          <w:color w:val="000000"/>
        </w:rPr>
        <w:t>ов в сфере выездного туризма принадлежащего туристу права требования о выплате страхового возмещения по договору страхования ответственности</w:t>
      </w:r>
      <w:r>
        <w:rPr>
          <w:color w:val="000000"/>
        </w:rPr>
        <w:t xml:space="preserve"> Туроператор</w:t>
      </w:r>
      <w:r w:rsidRPr="00B771B0">
        <w:rPr>
          <w:color w:val="000000"/>
        </w:rPr>
        <w:t>а к страховщику либо об уплате денежной суммы по банковской гарантии в пределах суммы расходов, понесенных объединением</w:t>
      </w:r>
      <w:r>
        <w:rPr>
          <w:color w:val="000000"/>
        </w:rPr>
        <w:t xml:space="preserve"> Туроператор</w:t>
      </w:r>
      <w:r w:rsidRPr="00B771B0">
        <w:rPr>
          <w:color w:val="000000"/>
        </w:rPr>
        <w:t>ов в сфере выездного туризма при оказании экстренной помощи туристу, об иных особенностях путешествия.</w:t>
      </w:r>
    </w:p>
    <w:p w:rsidR="0011232A" w:rsidRPr="00B771B0" w:rsidRDefault="0011232A" w:rsidP="0011232A">
      <w:pPr>
        <w:widowControl/>
        <w:tabs>
          <w:tab w:val="left" w:pos="284"/>
        </w:tabs>
        <w:jc w:val="both"/>
      </w:pPr>
      <w:r w:rsidRPr="00B771B0">
        <w:t>Поскольку</w:t>
      </w:r>
      <w:r>
        <w:t xml:space="preserve"> Туроператор</w:t>
      </w:r>
      <w:r w:rsidRPr="00B771B0">
        <w:t xml:space="preserve"> не вступает в непосредственные отношения с </w:t>
      </w:r>
      <w:r>
        <w:t>Туристом</w:t>
      </w:r>
      <w:r w:rsidRPr="00B771B0">
        <w:t xml:space="preserve">, полную ответственность за непредставление или представление недостоверной информации о туристском продукте относится на </w:t>
      </w:r>
      <w:r>
        <w:t>Турагент</w:t>
      </w:r>
      <w:r w:rsidRPr="00B771B0">
        <w:t>а, который осуществляет заказ каждого тура только после получения полной и достоверной информации от</w:t>
      </w:r>
      <w:r>
        <w:t xml:space="preserve"> Туроператора</w:t>
      </w:r>
      <w:r w:rsidRPr="00B771B0">
        <w:t>.</w:t>
      </w:r>
    </w:p>
    <w:p w:rsidR="0011232A" w:rsidRPr="00B771B0" w:rsidRDefault="0011232A" w:rsidP="0011232A">
      <w:pPr>
        <w:widowControl/>
        <w:tabs>
          <w:tab w:val="left" w:pos="284"/>
          <w:tab w:val="num" w:pos="720"/>
        </w:tabs>
        <w:jc w:val="both"/>
      </w:pPr>
      <w:r w:rsidRPr="00B771B0">
        <w:t xml:space="preserve">2.2.6 </w:t>
      </w:r>
      <w:r>
        <w:t>Турагент</w:t>
      </w:r>
      <w:r w:rsidRPr="00B771B0">
        <w:t xml:space="preserve"> отвечает перед</w:t>
      </w:r>
      <w:r>
        <w:t xml:space="preserve"> Туроператором</w:t>
      </w:r>
      <w:r w:rsidRPr="00B771B0">
        <w:t xml:space="preserve"> за достоверное описание туристам туров и предлагаемых услуг и возмещает все убытки, возникшие по причине недобросовестного информирования туристов.</w:t>
      </w:r>
      <w:r>
        <w:t xml:space="preserve"> Туроператор</w:t>
      </w:r>
      <w:r w:rsidRPr="00B771B0">
        <w:t xml:space="preserve"> настоятельно рекомендует </w:t>
      </w:r>
      <w:r>
        <w:t>Турагент</w:t>
      </w:r>
      <w:r w:rsidRPr="00B771B0">
        <w:t xml:space="preserve">у во избежание материальных убытков туристов предлагать им застраховать расходы, которые могут возникнуть вследствие непредвиденной отмены поездки или изменения сроков пребывания в поездке ("страхование от невыезда"). При указанном виде страхования </w:t>
      </w:r>
      <w:r>
        <w:t>Турагент</w:t>
      </w:r>
      <w:r w:rsidRPr="00B771B0">
        <w:t xml:space="preserve"> обязан информировать туристов об условиях и видах такого вида страхования, в том числе, о перечне событий, которые признаются страховыми случаями, об основаниях непризнания событий страховыми случаями.</w:t>
      </w:r>
    </w:p>
    <w:p w:rsidR="0011232A" w:rsidRPr="00B771B0" w:rsidRDefault="0011232A" w:rsidP="0011232A">
      <w:pPr>
        <w:widowControl/>
        <w:tabs>
          <w:tab w:val="left" w:pos="284"/>
          <w:tab w:val="num" w:pos="720"/>
        </w:tabs>
        <w:jc w:val="both"/>
      </w:pPr>
      <w:r w:rsidRPr="00B771B0">
        <w:t xml:space="preserve">2.2.7  </w:t>
      </w:r>
      <w:r>
        <w:t>Турагент</w:t>
      </w:r>
      <w:r w:rsidRPr="00B771B0">
        <w:t xml:space="preserve"> обязуется вручить </w:t>
      </w:r>
      <w:r>
        <w:t xml:space="preserve">Туристу </w:t>
      </w:r>
      <w:r w:rsidRPr="00B771B0">
        <w:t>памятку и программу пребывания.</w:t>
      </w:r>
    </w:p>
    <w:p w:rsidR="0011232A" w:rsidRPr="00B771B0" w:rsidRDefault="0011232A" w:rsidP="0011232A">
      <w:pPr>
        <w:widowControl/>
        <w:tabs>
          <w:tab w:val="left" w:pos="284"/>
          <w:tab w:val="num" w:pos="720"/>
        </w:tabs>
        <w:jc w:val="both"/>
      </w:pPr>
      <w:r w:rsidRPr="00B771B0">
        <w:t xml:space="preserve">2.2.8 </w:t>
      </w:r>
      <w:r>
        <w:t>Турагент</w:t>
      </w:r>
      <w:r w:rsidRPr="00B771B0">
        <w:t xml:space="preserve"> обязуется в день, предшествующий вылету по расписанию, получать у перевозчика и</w:t>
      </w:r>
      <w:r>
        <w:t xml:space="preserve"> Туроператора</w:t>
      </w:r>
      <w:r w:rsidRPr="00B771B0">
        <w:t xml:space="preserve"> информацию об аэропорте и планируемом времени вылета, информировать туристов об изменении времени вылета, для чего в момент оформления тура получать у туристов контактную информацию; ответственность за прибытие туристов на рейс ко времени вылета несет </w:t>
      </w:r>
      <w:r>
        <w:t>Турагент</w:t>
      </w:r>
      <w:r w:rsidRPr="00B771B0">
        <w:t>.</w:t>
      </w:r>
    </w:p>
    <w:p w:rsidR="0011232A" w:rsidRPr="00B771B0" w:rsidRDefault="0011232A" w:rsidP="0011232A">
      <w:pPr>
        <w:widowControl/>
        <w:tabs>
          <w:tab w:val="left" w:pos="284"/>
          <w:tab w:val="num" w:pos="720"/>
        </w:tabs>
        <w:jc w:val="both"/>
      </w:pPr>
      <w:r w:rsidRPr="00B771B0">
        <w:t xml:space="preserve">2.2.9  </w:t>
      </w:r>
      <w:r>
        <w:t>Турагент</w:t>
      </w:r>
      <w:r w:rsidRPr="00B771B0">
        <w:t xml:space="preserve"> обязуется обеспечивать получение доверенным лицом </w:t>
      </w:r>
      <w:r>
        <w:t>Турагент</w:t>
      </w:r>
      <w:r w:rsidRPr="00B771B0">
        <w:t xml:space="preserve">а и своевременную передачу </w:t>
      </w:r>
      <w:r>
        <w:t xml:space="preserve">туристам </w:t>
      </w:r>
      <w:r w:rsidRPr="00B771B0">
        <w:t xml:space="preserve">проездных документов, паспортов, туристических ваучеров, памяток и других документов, а также проверку указанных документов на соответствие забронированных и указанных в документах услуг. </w:t>
      </w:r>
      <w:r>
        <w:t>Турагент</w:t>
      </w:r>
      <w:r w:rsidRPr="00B771B0">
        <w:t xml:space="preserve"> гарантирует своевременное прибытие туристов к месту и началу действия туристского продукта (услуги),  прибытие туристов и их багажа в аэропорт не позднее, чем за три часа до планируемого времени вылета, в том числе, по измененному графику, предупреждать пассажиров о том, что регистрация на рейс прекращается за 40 минут до вылета; обеспечивать наличие у пассажиров всех соответствующих документов; своевременно доводить до сведения туристов информацию обо всех изменениях, вносимых</w:t>
      </w:r>
      <w:r>
        <w:t xml:space="preserve"> Туроператором</w:t>
      </w:r>
      <w:r w:rsidRPr="00B771B0">
        <w:t xml:space="preserve"> в программу тура.</w:t>
      </w:r>
      <w:r>
        <w:t xml:space="preserve"> Неявка туриста </w:t>
      </w:r>
      <w:r w:rsidRPr="00B771B0">
        <w:t xml:space="preserve"> к месту начала поездки  считается односторонним отказом от тура, </w:t>
      </w:r>
      <w:r>
        <w:t>Турагент</w:t>
      </w:r>
      <w:r w:rsidRPr="00B771B0">
        <w:t>у возвращаются денежные средства за вычетом понесенных</w:t>
      </w:r>
      <w:r>
        <w:t xml:space="preserve"> Туроператором</w:t>
      </w:r>
      <w:r w:rsidRPr="00B771B0">
        <w:t xml:space="preserve"> затрат и штрафов, установленных настоящим Договором. Изменение сроков поездки возможно только по предварительному письменному согласованию с</w:t>
      </w:r>
      <w:r>
        <w:t xml:space="preserve"> Туроператором</w:t>
      </w:r>
      <w:r w:rsidRPr="00B771B0">
        <w:t xml:space="preserve">, без которого туристу (Клиенту </w:t>
      </w:r>
      <w:r>
        <w:t>Турагент</w:t>
      </w:r>
      <w:r w:rsidRPr="00B771B0">
        <w:t>а) не будет предоставлено размещение в отеле при самостоятельном прибытии туриста (</w:t>
      </w:r>
      <w:r>
        <w:t>Туриста</w:t>
      </w:r>
      <w:r w:rsidRPr="00B771B0">
        <w:t xml:space="preserve"> </w:t>
      </w:r>
      <w:r>
        <w:t>Турагент</w:t>
      </w:r>
      <w:r w:rsidRPr="00B771B0">
        <w:t>а) в отель раньше/позже согласованного срока.</w:t>
      </w:r>
    </w:p>
    <w:p w:rsidR="0011232A" w:rsidRPr="00B771B0" w:rsidRDefault="0011232A" w:rsidP="0011232A">
      <w:pPr>
        <w:tabs>
          <w:tab w:val="num" w:pos="720"/>
        </w:tabs>
        <w:jc w:val="both"/>
      </w:pPr>
      <w:r w:rsidRPr="00B771B0">
        <w:t xml:space="preserve">2.2.10 </w:t>
      </w:r>
      <w:r>
        <w:t>Турагент</w:t>
      </w:r>
      <w:r w:rsidRPr="00B771B0">
        <w:t xml:space="preserve"> обязуется производить изменение или аннуляцию Заявок на бронирование только в письменной форме с подписью уполномоченного лица.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 xml:space="preserve">2.3 </w:t>
      </w:r>
      <w:r>
        <w:t>Турагент</w:t>
      </w:r>
      <w:r w:rsidRPr="00B771B0">
        <w:t xml:space="preserve"> обязуется заключать от своего имени письменный договор с туристами, в котором указываются все оплачиваемые туристские услуги, оговорена ответственность сторон, причем указаны все условия ответственности и условия освобождении от ответственности, установленные настоящим Договором и имеется подпись туриста о его согласии с потребительскими свойствами туристского продукта и об ознакомлении и согласии с условиями настоящего Договора; </w:t>
      </w:r>
      <w:r>
        <w:t>Турагент</w:t>
      </w:r>
      <w:r w:rsidRPr="00B771B0">
        <w:t xml:space="preserve"> обязан возместить</w:t>
      </w:r>
      <w:r>
        <w:t xml:space="preserve"> Туроператору</w:t>
      </w:r>
      <w:r w:rsidRPr="00B771B0">
        <w:t xml:space="preserve"> все убытки, причиненные неисполнением указанного обязательства. В случае включения в договор, заключаемый между </w:t>
      </w:r>
      <w:r>
        <w:t>Турагент</w:t>
      </w:r>
      <w:r w:rsidRPr="00B771B0">
        <w:t xml:space="preserve">ом и </w:t>
      </w:r>
      <w:r>
        <w:t>Туриста</w:t>
      </w:r>
      <w:r w:rsidRPr="00B771B0">
        <w:t xml:space="preserve">ми </w:t>
      </w:r>
      <w:r>
        <w:t>Турагент</w:t>
      </w:r>
      <w:r w:rsidRPr="00B771B0">
        <w:t xml:space="preserve">а, условий противоречащих условиям и гарантиям настоящего договора, а также в случае выражения устных дополнительных гарантий, </w:t>
      </w:r>
      <w:r>
        <w:t>Турагент</w:t>
      </w:r>
      <w:r w:rsidRPr="00B771B0">
        <w:t xml:space="preserve"> принимает на себя ответственность за предоставленные дополнительные гарантии и условия. </w:t>
      </w:r>
      <w:r>
        <w:t>Турагент</w:t>
      </w:r>
      <w:r w:rsidRPr="00B771B0">
        <w:t xml:space="preserve"> обязуется заключать договоры о реализации туристского продукта на срок, не превышающий срок конкретной поездки. В договорах о реализации туристского продукта </w:t>
      </w:r>
      <w:r>
        <w:t>Турагент</w:t>
      </w:r>
      <w:r w:rsidRPr="00B771B0">
        <w:t xml:space="preserve"> отражает все существенные условия, предусмотренные ст. 10 Федерального закона "Об основах туристской деятельности в Российской Федерации".</w:t>
      </w:r>
    </w:p>
    <w:p w:rsidR="0011232A" w:rsidRPr="00B771B0" w:rsidRDefault="0011232A" w:rsidP="0011232A">
      <w:pPr>
        <w:tabs>
          <w:tab w:val="num" w:pos="720"/>
        </w:tabs>
        <w:jc w:val="both"/>
      </w:pPr>
      <w:r w:rsidRPr="00B771B0">
        <w:t xml:space="preserve">2.3.1  </w:t>
      </w:r>
      <w:r>
        <w:t>Турагент</w:t>
      </w:r>
      <w:r w:rsidRPr="00B771B0">
        <w:t xml:space="preserve"> не имеет права заключать суб</w:t>
      </w:r>
      <w:r>
        <w:t>агент</w:t>
      </w:r>
      <w:r w:rsidRPr="00B771B0">
        <w:t>ские договоры без  предварительного письменного разрешения</w:t>
      </w:r>
      <w:r>
        <w:t xml:space="preserve"> Туроператора</w:t>
      </w:r>
      <w:r w:rsidRPr="00B771B0">
        <w:t>.</w:t>
      </w:r>
    </w:p>
    <w:p w:rsidR="0011232A" w:rsidRPr="00B27480" w:rsidRDefault="0011232A" w:rsidP="0011232A">
      <w:pPr>
        <w:widowControl/>
        <w:numPr>
          <w:ilvl w:val="2"/>
          <w:numId w:val="2"/>
        </w:numPr>
        <w:tabs>
          <w:tab w:val="num" w:pos="0"/>
          <w:tab w:val="left" w:pos="540"/>
        </w:tabs>
        <w:jc w:val="both"/>
      </w:pPr>
      <w:r w:rsidRPr="00B27480">
        <w:t>2.4 Турагент обязуется получить согласие Туриста на обработку и использование его персональных данных для бронирования входящих в состав турпродукта услуг, а также на передачу персональных данных Туриста в целях исполнения настоящего договора.</w:t>
      </w:r>
    </w:p>
    <w:p w:rsidR="0011232A" w:rsidRPr="00B771B0" w:rsidRDefault="0011232A" w:rsidP="0011232A">
      <w:pPr>
        <w:tabs>
          <w:tab w:val="num" w:pos="720"/>
        </w:tabs>
        <w:jc w:val="both"/>
      </w:pPr>
    </w:p>
    <w:p w:rsidR="0011232A" w:rsidRPr="00B771B0" w:rsidRDefault="0011232A" w:rsidP="0011232A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</w:rPr>
      </w:pPr>
      <w:r w:rsidRPr="00B771B0">
        <w:rPr>
          <w:b/>
          <w:bCs/>
        </w:rPr>
        <w:t>ПОРЯДОК ОРГАНИЗАЦИИ ТУРА.</w:t>
      </w:r>
    </w:p>
    <w:p w:rsidR="0011232A" w:rsidRPr="00B771B0" w:rsidRDefault="0011232A" w:rsidP="0011232A">
      <w:pPr>
        <w:jc w:val="both"/>
      </w:pPr>
      <w:r>
        <w:t>3.1</w:t>
      </w:r>
      <w:proofErr w:type="gramStart"/>
      <w:r>
        <w:t xml:space="preserve"> </w:t>
      </w:r>
      <w:r w:rsidRPr="00B771B0">
        <w:t>Д</w:t>
      </w:r>
      <w:proofErr w:type="gramEnd"/>
      <w:r w:rsidRPr="00B771B0">
        <w:t xml:space="preserve">ля организации тура </w:t>
      </w:r>
      <w:r>
        <w:t>Турагент</w:t>
      </w:r>
      <w:r w:rsidRPr="00B771B0">
        <w:t xml:space="preserve"> осуществляет по заявке туриста он-лайн бронирование/аннуляцию туристского продукта/услуг в системе бронирования</w:t>
      </w:r>
      <w:r>
        <w:t xml:space="preserve"> Туроператора</w:t>
      </w:r>
      <w:r w:rsidRPr="00B771B0">
        <w:t xml:space="preserve"> в строгом соответствии с условиями и правилами бронирования/аннуляции туристского продукта и/или туристских услуг, технологией сотрудничества, установленными</w:t>
      </w:r>
      <w:r>
        <w:t xml:space="preserve"> Туроператором</w:t>
      </w:r>
      <w:r w:rsidRPr="00B771B0">
        <w:t xml:space="preserve">. Иной способ бронирования/аннуляции </w:t>
      </w:r>
      <w:r>
        <w:t>ТУРАГЕНТ</w:t>
      </w:r>
      <w:r w:rsidRPr="00B771B0">
        <w:t>ОМ туристского продукта</w:t>
      </w:r>
      <w:r>
        <w:t xml:space="preserve"> Туроператор</w:t>
      </w:r>
      <w:r w:rsidRPr="00B771B0">
        <w:t xml:space="preserve">а, кроме как бронирование/аннуляция, осуществленные он-лайн допускается в исключительных случаях и только при отсутствии технической возможности </w:t>
      </w:r>
      <w:r>
        <w:t>Турагент</w:t>
      </w:r>
      <w:r w:rsidRPr="00B771B0">
        <w:t>а и наличия такой возможности у</w:t>
      </w:r>
      <w:r>
        <w:t xml:space="preserve"> Туроператора.</w:t>
      </w:r>
      <w:r w:rsidRPr="00B771B0">
        <w:t xml:space="preserve"> Для организации тура </w:t>
      </w:r>
      <w:r>
        <w:t>Турагент</w:t>
      </w:r>
      <w:r w:rsidRPr="00B771B0">
        <w:t xml:space="preserve"> направляет</w:t>
      </w:r>
      <w:r>
        <w:t xml:space="preserve"> Туроператору</w:t>
      </w:r>
      <w:r w:rsidRPr="00B771B0">
        <w:t xml:space="preserve"> Заявку. Заявка подписывается ответственным лицом </w:t>
      </w:r>
      <w:r>
        <w:t>Турагент</w:t>
      </w:r>
      <w:r w:rsidRPr="00B771B0">
        <w:t xml:space="preserve">а с указанием должности, расшифровкой подписи и заверяется печатью </w:t>
      </w:r>
      <w:r>
        <w:t>Турагент</w:t>
      </w:r>
      <w:r w:rsidRPr="00B771B0">
        <w:t xml:space="preserve">а. </w:t>
      </w:r>
      <w:r>
        <w:t>Турагент</w:t>
      </w:r>
      <w:r w:rsidRPr="00B771B0">
        <w:t xml:space="preserve"> организует тур только после уточнения свойств конкретного турпродукта, отличий от описаний, указанных в каталогах</w:t>
      </w:r>
      <w:r>
        <w:t xml:space="preserve"> Туроператора</w:t>
      </w:r>
      <w:r w:rsidRPr="00B771B0">
        <w:t>, и уведомления об этом клиентов. Стороны допускают передачу заявки на бумажном носителе по средствам факсимильной связи или по электронной почте, как способы ее предоставления.</w:t>
      </w:r>
    </w:p>
    <w:p w:rsidR="0011232A" w:rsidRPr="00B771B0" w:rsidRDefault="0011232A" w:rsidP="0011232A">
      <w:pPr>
        <w:widowControl/>
        <w:jc w:val="both"/>
      </w:pPr>
      <w:r w:rsidRPr="00B771B0">
        <w:t>3.2 После подтверждения Заявки,</w:t>
      </w:r>
      <w:r>
        <w:t xml:space="preserve"> Туроператор</w:t>
      </w:r>
      <w:r w:rsidRPr="00B771B0">
        <w:t xml:space="preserve"> резервирует места на транспорте и комнаты в отелях. В случае невозможности подтверждения всех услуг, указанных в тексте заявки,</w:t>
      </w:r>
      <w:r>
        <w:t xml:space="preserve"> Туроператор</w:t>
      </w:r>
      <w:r w:rsidRPr="00B771B0">
        <w:t xml:space="preserve"> вправе в одностороннем порядке аннулировать заявку, вернув </w:t>
      </w:r>
      <w:r>
        <w:t>Турагент</w:t>
      </w:r>
      <w:r w:rsidRPr="00B771B0">
        <w:t>у полученные по сделке денежные средства.</w:t>
      </w:r>
    </w:p>
    <w:p w:rsidR="0011232A" w:rsidRPr="00B771B0" w:rsidRDefault="0011232A" w:rsidP="0011232A">
      <w:pPr>
        <w:widowControl/>
        <w:jc w:val="both"/>
      </w:pPr>
      <w:r w:rsidRPr="00B771B0">
        <w:t>3.3 В случае подтверждения Заявки</w:t>
      </w:r>
      <w:r>
        <w:t xml:space="preserve"> Туроператором</w:t>
      </w:r>
      <w:r w:rsidRPr="00B771B0">
        <w:t xml:space="preserve"> (при статусе «ОК» в Личном кабинете на сайте </w:t>
      </w:r>
      <w:hyperlink r:id="rId14" w:history="1">
        <w:r w:rsidR="007E206C" w:rsidRPr="000F6E74">
          <w:rPr>
            <w:rStyle w:val="ad"/>
            <w:lang w:val="en-US"/>
          </w:rPr>
          <w:t>www</w:t>
        </w:r>
        <w:r w:rsidR="007E206C" w:rsidRPr="000F6E74">
          <w:rPr>
            <w:rStyle w:val="ad"/>
          </w:rPr>
          <w:t>.</w:t>
        </w:r>
        <w:r w:rsidR="007E206C" w:rsidRPr="000F6E74">
          <w:rPr>
            <w:rStyle w:val="ad"/>
            <w:lang w:val="en-US"/>
          </w:rPr>
          <w:t>rozaug</w:t>
        </w:r>
        <w:r w:rsidR="007E206C" w:rsidRPr="000F6E74">
          <w:rPr>
            <w:rStyle w:val="ad"/>
          </w:rPr>
          <w:t>.</w:t>
        </w:r>
        <w:r w:rsidR="007E206C" w:rsidRPr="000F6E74">
          <w:rPr>
            <w:rStyle w:val="ad"/>
            <w:lang w:val="en-US"/>
          </w:rPr>
          <w:t>ru</w:t>
        </w:r>
      </w:hyperlink>
      <w:r w:rsidRPr="00B771B0">
        <w:t xml:space="preserve">) </w:t>
      </w:r>
      <w:r>
        <w:t>Турагент</w:t>
      </w:r>
      <w:r w:rsidRPr="00B771B0">
        <w:t xml:space="preserve"> распечатывает  Лист бронирования, Счёт на оплату заявленного тура, Отчет </w:t>
      </w:r>
      <w:r>
        <w:t>Турагент</w:t>
      </w:r>
      <w:r w:rsidRPr="00B771B0">
        <w:t>а и Акт приема-сдачи работ.</w:t>
      </w:r>
    </w:p>
    <w:p w:rsidR="0011232A" w:rsidRPr="00B771B0" w:rsidRDefault="0011232A" w:rsidP="0011232A">
      <w:pPr>
        <w:widowControl/>
        <w:jc w:val="both"/>
      </w:pPr>
      <w:r w:rsidRPr="00B771B0">
        <w:t xml:space="preserve">3.4  </w:t>
      </w:r>
      <w:r>
        <w:t>Туроператор</w:t>
      </w:r>
      <w:r w:rsidRPr="00B771B0">
        <w:t xml:space="preserve"> высылает  по электронной почте  </w:t>
      </w:r>
      <w:r>
        <w:t>Турагент</w:t>
      </w:r>
      <w:r w:rsidRPr="00B771B0">
        <w:t>у ваучеры на основании и после полной оплаты счёта.</w:t>
      </w:r>
    </w:p>
    <w:p w:rsidR="0011232A" w:rsidRPr="00B771B0" w:rsidRDefault="0011232A" w:rsidP="0011232A">
      <w:pPr>
        <w:widowControl/>
        <w:numPr>
          <w:ilvl w:val="1"/>
          <w:numId w:val="2"/>
        </w:numPr>
        <w:tabs>
          <w:tab w:val="clear" w:pos="360"/>
          <w:tab w:val="num" w:pos="0"/>
          <w:tab w:val="num" w:pos="180"/>
        </w:tabs>
        <w:jc w:val="both"/>
      </w:pPr>
      <w:r w:rsidRPr="00B771B0">
        <w:t xml:space="preserve">3.5 Любое изменение (модификация) Заявки/Листа бронирования должно быть запрошено письменно </w:t>
      </w:r>
      <w:r>
        <w:t>Турагент</w:t>
      </w:r>
      <w:r w:rsidRPr="00B771B0">
        <w:t>ом и производится только по согласованию Сторон в письменной форме.</w:t>
      </w:r>
    </w:p>
    <w:p w:rsidR="0011232A" w:rsidRPr="00B771B0" w:rsidRDefault="005F73BF" w:rsidP="005F73BF">
      <w:pPr>
        <w:widowControl/>
        <w:numPr>
          <w:ilvl w:val="1"/>
          <w:numId w:val="33"/>
        </w:numPr>
        <w:tabs>
          <w:tab w:val="clear" w:pos="360"/>
          <w:tab w:val="num" w:pos="284"/>
        </w:tabs>
        <w:ind w:left="0" w:firstLine="0"/>
        <w:jc w:val="both"/>
      </w:pPr>
      <w:r>
        <w:t xml:space="preserve"> </w:t>
      </w:r>
      <w:r w:rsidR="0011232A" w:rsidRPr="00B771B0">
        <w:t>В случае получения запроса на модификацию Заявки/Листа бронирования</w:t>
      </w:r>
      <w:r w:rsidR="0011232A">
        <w:t xml:space="preserve"> Туроператор</w:t>
      </w:r>
      <w:r w:rsidR="0011232A" w:rsidRPr="00B771B0">
        <w:t xml:space="preserve"> имеет право: выставить </w:t>
      </w:r>
      <w:r w:rsidR="0011232A">
        <w:t>Турагент</w:t>
      </w:r>
      <w:r w:rsidR="0011232A" w:rsidRPr="00B771B0">
        <w:t xml:space="preserve">у к оплате дополнительный счет либо сообщить </w:t>
      </w:r>
      <w:r w:rsidR="0011232A">
        <w:t>Турагент</w:t>
      </w:r>
      <w:r w:rsidR="0011232A" w:rsidRPr="00B771B0">
        <w:t xml:space="preserve">у о невозможности  изменения Заявки без отказа от нее и выплаты штрафных санкций либо аннулировать Заявки/Лист бронирования, при этом вся ответственность за аннуляцию относится на </w:t>
      </w:r>
      <w:r w:rsidR="0011232A">
        <w:t>Турагент</w:t>
      </w:r>
      <w:r w:rsidR="0011232A" w:rsidRPr="00B771B0">
        <w:t>а.</w:t>
      </w:r>
    </w:p>
    <w:p w:rsidR="0011232A" w:rsidRPr="00B771B0" w:rsidRDefault="0011232A" w:rsidP="004F708C">
      <w:pPr>
        <w:widowControl/>
        <w:numPr>
          <w:ilvl w:val="1"/>
          <w:numId w:val="28"/>
        </w:numPr>
        <w:tabs>
          <w:tab w:val="clear" w:pos="360"/>
          <w:tab w:val="num" w:pos="426"/>
        </w:tabs>
        <w:ind w:left="0" w:firstLine="0"/>
        <w:jc w:val="both"/>
      </w:pPr>
      <w:r>
        <w:t>Турагент</w:t>
      </w:r>
      <w:r w:rsidRPr="00B771B0">
        <w:t xml:space="preserve"> поручает</w:t>
      </w:r>
      <w:r>
        <w:t xml:space="preserve"> Туроператору</w:t>
      </w:r>
      <w:r w:rsidRPr="00B771B0">
        <w:t xml:space="preserve"> от имени </w:t>
      </w:r>
      <w:r>
        <w:t>Турагент</w:t>
      </w:r>
      <w:r w:rsidRPr="00B771B0">
        <w:t xml:space="preserve">а (клиентов </w:t>
      </w:r>
      <w:r>
        <w:t>Турагент</w:t>
      </w:r>
      <w:r w:rsidR="007E206C">
        <w:t>а)</w:t>
      </w:r>
      <w:r w:rsidRPr="00B771B0">
        <w:t xml:space="preserve"> произвести действия по передаче документов  в посольство</w:t>
      </w:r>
      <w:r>
        <w:t xml:space="preserve"> </w:t>
      </w:r>
      <w:r w:rsidRPr="00B771B0">
        <w:t>(консульство) дл</w:t>
      </w:r>
      <w:r w:rsidR="007E206C">
        <w:t>я оформления виз для клиентов.</w:t>
      </w:r>
    </w:p>
    <w:p w:rsidR="0011232A" w:rsidRPr="00B771B0" w:rsidRDefault="0011232A" w:rsidP="0011232A">
      <w:pPr>
        <w:jc w:val="both"/>
      </w:pPr>
      <w:r w:rsidRPr="00B771B0">
        <w:t>3.8.</w:t>
      </w:r>
      <w:r>
        <w:t>Турагент</w:t>
      </w:r>
      <w:r w:rsidRPr="00B771B0">
        <w:t xml:space="preserve"> может забронировать турпродукт в системе </w:t>
      </w:r>
      <w:r w:rsidRPr="00B771B0">
        <w:rPr>
          <w:lang w:val="en-US"/>
        </w:rPr>
        <w:t>online</w:t>
      </w:r>
      <w:r w:rsidRPr="00B771B0">
        <w:t xml:space="preserve"> бронирования при условии строгого соблюдения всех требований, указанных в настоящем Договоре.</w:t>
      </w:r>
    </w:p>
    <w:p w:rsidR="0011232A" w:rsidRPr="00B771B0" w:rsidRDefault="0011232A" w:rsidP="0011232A">
      <w:pPr>
        <w:jc w:val="both"/>
      </w:pPr>
      <w:r w:rsidRPr="00B771B0">
        <w:t>3.8.1.</w:t>
      </w:r>
      <w:r>
        <w:t>ТУРОПЕРАТОР</w:t>
      </w:r>
      <w:r w:rsidRPr="00B771B0">
        <w:t xml:space="preserve"> по письменному запросу </w:t>
      </w:r>
      <w:r>
        <w:t>Турагент</w:t>
      </w:r>
      <w:r w:rsidRPr="00B771B0">
        <w:t xml:space="preserve">а предоставляет последнему логин и пароль для доступа через глобальную сеть Интернет в системе </w:t>
      </w:r>
      <w:r w:rsidRPr="00B771B0">
        <w:rPr>
          <w:lang w:val="en-US"/>
        </w:rPr>
        <w:t>online</w:t>
      </w:r>
      <w:r w:rsidRPr="00B771B0">
        <w:t xml:space="preserve"> бронирования, принадлежащей</w:t>
      </w:r>
      <w:r>
        <w:t xml:space="preserve"> Туроператору</w:t>
      </w:r>
      <w:r w:rsidRPr="00B771B0">
        <w:t>.</w:t>
      </w:r>
    </w:p>
    <w:p w:rsidR="0011232A" w:rsidRPr="00B771B0" w:rsidRDefault="0011232A" w:rsidP="0011232A">
      <w:pPr>
        <w:jc w:val="both"/>
      </w:pPr>
      <w:r w:rsidRPr="00B771B0">
        <w:t xml:space="preserve">3.8.2.При работе в системе </w:t>
      </w:r>
      <w:r w:rsidRPr="00B771B0">
        <w:rPr>
          <w:lang w:val="en-US"/>
        </w:rPr>
        <w:t>online</w:t>
      </w:r>
      <w:r w:rsidRPr="00B771B0">
        <w:t xml:space="preserve"> бронирования </w:t>
      </w:r>
      <w:r>
        <w:t>Турагент</w:t>
      </w:r>
      <w:r w:rsidRPr="00B771B0">
        <w:t xml:space="preserve">у запрещается бронировать (блокировать) без оплаты какие-либо турпродукты на срок превышающий 48 часов – для </w:t>
      </w:r>
      <w:r>
        <w:t>Турагент</w:t>
      </w:r>
      <w:r w:rsidRPr="00B771B0">
        <w:t>ств расположенных в г</w:t>
      </w:r>
      <w:proofErr w:type="gramStart"/>
      <w:r w:rsidRPr="00B771B0">
        <w:t>.Р</w:t>
      </w:r>
      <w:proofErr w:type="gramEnd"/>
      <w:r w:rsidRPr="00B771B0">
        <w:t xml:space="preserve">остов-на-Дону и на срок не более 96 часов для иногородних </w:t>
      </w:r>
      <w:r>
        <w:t>Турагент</w:t>
      </w:r>
      <w:r w:rsidRPr="00B771B0">
        <w:t xml:space="preserve">ств. Если система </w:t>
      </w:r>
      <w:r w:rsidRPr="00B771B0">
        <w:rPr>
          <w:lang w:val="en-US"/>
        </w:rPr>
        <w:t>online</w:t>
      </w:r>
      <w:r w:rsidRPr="00B771B0">
        <w:t xml:space="preserve"> бронирования или письменное указание</w:t>
      </w:r>
      <w:r>
        <w:t xml:space="preserve"> Туроператора</w:t>
      </w:r>
      <w:r w:rsidRPr="00B771B0">
        <w:t xml:space="preserve"> запрещает бронирования какого-либо турпродукта или устанавливает иные сроки бронирования, </w:t>
      </w:r>
      <w:r>
        <w:t>Турагент</w:t>
      </w:r>
      <w:r w:rsidRPr="00B771B0">
        <w:t xml:space="preserve"> обязан применять правило, указанное в системе </w:t>
      </w:r>
      <w:r w:rsidRPr="00B771B0">
        <w:rPr>
          <w:lang w:val="en-US"/>
        </w:rPr>
        <w:t>online</w:t>
      </w:r>
      <w:r w:rsidRPr="00B771B0">
        <w:t xml:space="preserve"> бронирования или в письменном указании</w:t>
      </w:r>
      <w:r>
        <w:t xml:space="preserve"> Туроператор</w:t>
      </w:r>
      <w:r w:rsidRPr="00B771B0">
        <w:t>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ab/>
        <w:t xml:space="preserve"> </w:t>
      </w:r>
    </w:p>
    <w:p w:rsidR="0011232A" w:rsidRPr="00B771B0" w:rsidRDefault="0011232A" w:rsidP="0011232A">
      <w:pPr>
        <w:pStyle w:val="a4"/>
        <w:widowControl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rPr>
          <w:b/>
          <w:bCs/>
        </w:rPr>
      </w:pPr>
      <w:r w:rsidRPr="00B771B0">
        <w:rPr>
          <w:b/>
          <w:bCs/>
        </w:rPr>
        <w:t>ПОРЯДОК РАСЧЕТОВ И ПЛАТЕЖЕЙ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>4.1  Все счета выставляются в рублях или условных единицах. Все виды платежей по настоящему Договору производятся в рублях из расчета, что одна условная единица равна рублевому эквиваленту по курсу, выставленному</w:t>
      </w:r>
      <w:r>
        <w:t xml:space="preserve"> Туроператором</w:t>
      </w:r>
      <w:r w:rsidRPr="00B771B0">
        <w:t xml:space="preserve"> на день платежа. Информация о курсе</w:t>
      </w:r>
      <w:r>
        <w:t xml:space="preserve"> Туроператора</w:t>
      </w:r>
      <w:r w:rsidRPr="00B771B0">
        <w:t xml:space="preserve"> размещается на сайте </w:t>
      </w:r>
      <w:hyperlink r:id="rId15" w:history="1">
        <w:r w:rsidRPr="00B771B0">
          <w:rPr>
            <w:rStyle w:val="ad"/>
            <w:bCs/>
            <w:lang w:val="en-US"/>
          </w:rPr>
          <w:t>http</w:t>
        </w:r>
        <w:r w:rsidRPr="00B771B0">
          <w:rPr>
            <w:rStyle w:val="ad"/>
            <w:bCs/>
          </w:rPr>
          <w:t>://</w:t>
        </w:r>
        <w:r w:rsidRPr="00B771B0">
          <w:rPr>
            <w:rStyle w:val="ad"/>
            <w:bCs/>
            <w:lang w:val="en-US"/>
          </w:rPr>
          <w:t>www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rozaug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ru</w:t>
        </w:r>
      </w:hyperlink>
      <w:r w:rsidRPr="00B771B0">
        <w:t>. При оплате после 15 часов расчет должен производиться по курсу, установленному</w:t>
      </w:r>
      <w:r>
        <w:t xml:space="preserve"> Туроператором</w:t>
      </w:r>
      <w:r w:rsidRPr="00B771B0">
        <w:t xml:space="preserve"> на день, следующий за днем оплаты.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>4.2 Цены на туристские услуги, указанные в прайс-листах, ценовых каталогах и на Интернет-сайте</w:t>
      </w:r>
      <w:r>
        <w:t xml:space="preserve"> Туроператора</w:t>
      </w:r>
      <w:r w:rsidRPr="00B771B0">
        <w:t>, являются справочными и могут быть изменены</w:t>
      </w:r>
      <w:r>
        <w:t xml:space="preserve"> Туроператором</w:t>
      </w:r>
      <w:r w:rsidRPr="00B771B0">
        <w:t xml:space="preserve"> в одностороннем порядке. Цена на туристские услуги, указанная в счете</w:t>
      </w:r>
      <w:r>
        <w:t xml:space="preserve"> Туроператора</w:t>
      </w:r>
      <w:r w:rsidRPr="00B771B0">
        <w:t>, является окончательной и может быть изменена только в случае изменений условий оказания туристских услуг, либо в случаях, предусмотренных настоящим Договором.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 xml:space="preserve">4.3 Счёт подлежит оплате </w:t>
      </w:r>
      <w:r>
        <w:t>Турагент</w:t>
      </w:r>
      <w:r w:rsidRPr="00B771B0">
        <w:t>ом в течение 3 (трех) банковских дней или в течение срока, указанного в Счете (если иное не предусмотрено</w:t>
      </w:r>
      <w:r>
        <w:t xml:space="preserve"> Туроператором</w:t>
      </w:r>
      <w:r w:rsidRPr="00B771B0">
        <w:t xml:space="preserve"> в Листе бронирования или дополнительном соглашении сторон), при нарушении срока оплаты</w:t>
      </w:r>
      <w:r>
        <w:t xml:space="preserve"> Туроператор</w:t>
      </w:r>
      <w:r w:rsidRPr="00B771B0">
        <w:t xml:space="preserve"> вправе аннулировать Лист бронирования.</w:t>
      </w:r>
      <w:r>
        <w:t xml:space="preserve"> Туроператор</w:t>
      </w:r>
      <w:r w:rsidRPr="00B771B0">
        <w:t xml:space="preserve"> в данном случае не несёт ответственности по любым претензиям </w:t>
      </w:r>
      <w:r>
        <w:t>Турагент</w:t>
      </w:r>
      <w:r w:rsidRPr="00B771B0">
        <w:t xml:space="preserve">а, его клиентов (туристов) или третьих лиц. Датой оплаты стоимости туристского продукта в порядке безналичного или наличного расчета считается дата поступления денежных средств </w:t>
      </w:r>
      <w:r>
        <w:t>Турагент</w:t>
      </w:r>
      <w:r w:rsidRPr="00B771B0">
        <w:t>а на банковский счет или в кассу</w:t>
      </w:r>
      <w:r>
        <w:t xml:space="preserve"> Туроператора</w:t>
      </w:r>
      <w:r w:rsidRPr="00B771B0">
        <w:t xml:space="preserve">. Действия банков или иных организаций, помешавшие </w:t>
      </w:r>
      <w:r>
        <w:t>Турагент</w:t>
      </w:r>
      <w:r w:rsidRPr="00B771B0">
        <w:t xml:space="preserve">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</w:t>
      </w:r>
      <w:r>
        <w:t>Турагент</w:t>
      </w:r>
      <w:r w:rsidRPr="00B771B0">
        <w:t xml:space="preserve">а. В любом случае полная оплата стоимости туристского продукта </w:t>
      </w:r>
      <w:r>
        <w:t>Турагент</w:t>
      </w:r>
      <w:r w:rsidRPr="00B771B0">
        <w:t>ом должна быть произведена не позднее, чем за 15 дней до начала тура или срока, который подтвердила в Листе бронирования</w:t>
      </w:r>
      <w:r>
        <w:t xml:space="preserve"> Туроператор</w:t>
      </w:r>
      <w:r w:rsidRPr="00B771B0">
        <w:t>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 xml:space="preserve">4.4 При оплате </w:t>
      </w:r>
      <w:r>
        <w:t>Турагент</w:t>
      </w:r>
      <w:r w:rsidRPr="00B771B0">
        <w:t>ом стоимости туристических услуг, указанных в Листе бронирования, с нарушением установленных настоящим Договором сроков, расчет стоимости туристских услуг проводится с учетом роста их стоимости. В случае несвоевременной оплаты и увеличения стоимости туристических услуг, указанных в Листе бронирования, их стоимость определяется на день зачисления на расчетный счет</w:t>
      </w:r>
      <w:r>
        <w:t xml:space="preserve"> Туроператора</w:t>
      </w:r>
      <w:r w:rsidRPr="00B771B0">
        <w:t xml:space="preserve"> последнего платежа за услуги, указанные в Листе бронирования. После проведения</w:t>
      </w:r>
      <w:r>
        <w:t xml:space="preserve"> Туроператором</w:t>
      </w:r>
      <w:r w:rsidRPr="00B771B0">
        <w:t xml:space="preserve"> перерасчета стоимости туристических услуг, указанных в Листе бронирования, </w:t>
      </w:r>
      <w:r>
        <w:t>Турагент</w:t>
      </w:r>
      <w:r w:rsidRPr="00B771B0">
        <w:t xml:space="preserve"> осуществляет доплату на основании счета, выставленного</w:t>
      </w:r>
      <w:r>
        <w:t xml:space="preserve"> Туроператором</w:t>
      </w:r>
      <w:r w:rsidRPr="00B771B0">
        <w:t xml:space="preserve"> в соответствии с положениями настоящего договора.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 xml:space="preserve">4.5 Несвоевременная, неполная или неправильная оплата </w:t>
      </w:r>
      <w:r>
        <w:t>Турагент</w:t>
      </w:r>
      <w:r w:rsidRPr="00B771B0">
        <w:t>ом выставленных счетов снимает с</w:t>
      </w:r>
      <w:r>
        <w:t xml:space="preserve"> Туроператора</w:t>
      </w:r>
      <w:r w:rsidRPr="00B771B0">
        <w:t xml:space="preserve"> всю ответственность, связанную с исполнением обязательств по настоящему Договору. 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>4.6  Безналичная оплата тур</w:t>
      </w:r>
      <w:r>
        <w:t xml:space="preserve">истского </w:t>
      </w:r>
      <w:r w:rsidRPr="00B771B0">
        <w:t>продукта без предварительно выставленного</w:t>
      </w:r>
      <w:r>
        <w:t xml:space="preserve"> Туроператором </w:t>
      </w:r>
      <w:r w:rsidRPr="00B771B0">
        <w:t>Счета не допускается.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 xml:space="preserve">4.7 Стороны договорились, что вознаграждение выплачивается </w:t>
      </w:r>
      <w:r>
        <w:t>Турагент</w:t>
      </w:r>
      <w:r w:rsidRPr="00B771B0">
        <w:t>у в соответствии с Приложением №</w:t>
      </w:r>
      <w:r>
        <w:t>1</w:t>
      </w:r>
      <w:r w:rsidRPr="00B771B0">
        <w:t xml:space="preserve"> к настоящему Договору. На портовые и любые иные сборы, таксы, чаевые, на услуги, не входящие в стандартный тур</w:t>
      </w:r>
      <w:r>
        <w:t xml:space="preserve">истский </w:t>
      </w:r>
      <w:r w:rsidRPr="00B771B0">
        <w:t xml:space="preserve">продукт, такие как оформление документов для передачи в консульство, консульский сбор, рождественские, новогодние и другие праздничные ужины и мероприятия, индивидуальные трансферы, дополнительные экскурсии, страхование, другие дополнительные услуги, не оговоренные в Заявке </w:t>
      </w:r>
      <w:r>
        <w:t>Турагент</w:t>
      </w:r>
      <w:r w:rsidRPr="00B771B0">
        <w:t xml:space="preserve">а и фактически оказанные туристам и т.д. </w:t>
      </w:r>
      <w:r>
        <w:t xml:space="preserve">, </w:t>
      </w:r>
      <w:r w:rsidRPr="00B771B0">
        <w:t xml:space="preserve">вознаграждение не предоставляется и не выплачивается. Сумма вознаграждения удерживается </w:t>
      </w:r>
      <w:r>
        <w:t>Турагент</w:t>
      </w:r>
      <w:r w:rsidRPr="00B771B0">
        <w:t>ом самостоятельно из сумм, подлежащих перечислению</w:t>
      </w:r>
      <w:r>
        <w:t xml:space="preserve"> Туроператору</w:t>
      </w:r>
      <w:r w:rsidRPr="00B771B0">
        <w:t xml:space="preserve">. </w:t>
      </w:r>
    </w:p>
    <w:p w:rsidR="0011232A" w:rsidRPr="00B771B0" w:rsidRDefault="0011232A" w:rsidP="0011232A">
      <w:pPr>
        <w:pStyle w:val="a4"/>
        <w:widowControl/>
        <w:spacing w:line="240" w:lineRule="auto"/>
      </w:pPr>
      <w:r w:rsidRPr="00B771B0">
        <w:t xml:space="preserve">4.8  В случае удорожания туристских услуг по объективным причинам: </w:t>
      </w:r>
    </w:p>
    <w:p w:rsidR="0011232A" w:rsidRDefault="0011232A" w:rsidP="0011232A">
      <w:pPr>
        <w:pStyle w:val="a4"/>
        <w:widowControl/>
        <w:numPr>
          <w:ilvl w:val="1"/>
          <w:numId w:val="17"/>
        </w:numPr>
        <w:tabs>
          <w:tab w:val="clear" w:pos="720"/>
          <w:tab w:val="num" w:pos="180"/>
        </w:tabs>
        <w:spacing w:line="240" w:lineRule="auto"/>
        <w:ind w:left="360"/>
      </w:pPr>
      <w:r w:rsidRPr="00B771B0">
        <w:t>удорожание транспортных тарифов (от действующих тарифов на момент выставления</w:t>
      </w:r>
      <w:r>
        <w:t xml:space="preserve"> Туроператором </w:t>
      </w:r>
      <w:r w:rsidRPr="00B771B0">
        <w:t>счета);</w:t>
      </w:r>
    </w:p>
    <w:p w:rsidR="0011232A" w:rsidRPr="00B771B0" w:rsidRDefault="0011232A" w:rsidP="0011232A">
      <w:pPr>
        <w:pStyle w:val="a4"/>
        <w:widowControl/>
        <w:numPr>
          <w:ilvl w:val="1"/>
          <w:numId w:val="17"/>
        </w:numPr>
        <w:tabs>
          <w:tab w:val="clear" w:pos="720"/>
          <w:tab w:val="num" w:pos="180"/>
        </w:tabs>
        <w:spacing w:line="240" w:lineRule="auto"/>
        <w:ind w:left="360"/>
      </w:pPr>
      <w:r>
        <w:t>изменение курса иностранной валюты на 7% и более</w:t>
      </w:r>
    </w:p>
    <w:p w:rsidR="0011232A" w:rsidRPr="00B771B0" w:rsidRDefault="0011232A" w:rsidP="0011232A">
      <w:pPr>
        <w:pStyle w:val="a4"/>
        <w:widowControl/>
        <w:spacing w:line="240" w:lineRule="auto"/>
      </w:pPr>
      <w:r>
        <w:t>Турагент</w:t>
      </w:r>
      <w:r w:rsidRPr="00B771B0">
        <w:t>ом осуществляется доплата за туристические услуги на основании дополнительных счетов, выставляемых</w:t>
      </w:r>
      <w:r>
        <w:t xml:space="preserve"> Туроператором</w:t>
      </w:r>
      <w:r w:rsidRPr="00B771B0">
        <w:t>.</w:t>
      </w:r>
    </w:p>
    <w:p w:rsidR="0011232A" w:rsidRPr="00B771B0" w:rsidRDefault="0011232A" w:rsidP="007E206C">
      <w:pPr>
        <w:pStyle w:val="a4"/>
        <w:widowControl/>
        <w:numPr>
          <w:ilvl w:val="1"/>
          <w:numId w:val="30"/>
        </w:numPr>
        <w:tabs>
          <w:tab w:val="clear" w:pos="375"/>
          <w:tab w:val="left" w:pos="284"/>
        </w:tabs>
        <w:spacing w:line="240" w:lineRule="auto"/>
        <w:ind w:left="0" w:firstLine="0"/>
      </w:pPr>
      <w:r>
        <w:t>Турагент</w:t>
      </w:r>
      <w:r w:rsidRPr="00B771B0">
        <w:t xml:space="preserve"> обязан представлять</w:t>
      </w:r>
      <w:r>
        <w:t xml:space="preserve"> Туроператору</w:t>
      </w:r>
      <w:r w:rsidRPr="00B771B0">
        <w:t xml:space="preserve"> отчет </w:t>
      </w:r>
      <w:r>
        <w:t>Турагент</w:t>
      </w:r>
      <w:r w:rsidRPr="00B771B0">
        <w:t>а о выполненной работе за прошедший отчетный период (месяц)  и направить</w:t>
      </w:r>
      <w:r>
        <w:t xml:space="preserve"> Туроператору</w:t>
      </w:r>
      <w:r w:rsidRPr="00B771B0">
        <w:t xml:space="preserve"> счет/счет-фактуру на сумму своего вознаграждения не позднее 05 числа следующего за отчетным месяца. Штраф за непредставление отчета и счета-фактуры в срок составляет 2000 руб. + 0,1% от</w:t>
      </w:r>
      <w:r>
        <w:t xml:space="preserve"> </w:t>
      </w:r>
      <w:r w:rsidRPr="00B771B0">
        <w:t>суммы</w:t>
      </w:r>
      <w:r>
        <w:t xml:space="preserve"> </w:t>
      </w:r>
      <w:r w:rsidRPr="00B771B0">
        <w:t>реализованных туров, за которые представляется отчет, за каждый день просрочки.</w:t>
      </w:r>
      <w:r>
        <w:t xml:space="preserve"> Туроператор</w:t>
      </w:r>
      <w:r w:rsidRPr="00B771B0">
        <w:t xml:space="preserve"> оформляет акт приема-сдачи работ(услуг) на основании представленного отчета </w:t>
      </w:r>
      <w:r>
        <w:t>Турагент</w:t>
      </w:r>
      <w:r w:rsidRPr="00B771B0">
        <w:t>а.</w:t>
      </w:r>
    </w:p>
    <w:p w:rsidR="0011232A" w:rsidRPr="00B771B0" w:rsidRDefault="0011232A" w:rsidP="004F708C">
      <w:pPr>
        <w:pStyle w:val="a4"/>
        <w:widowControl/>
        <w:numPr>
          <w:ilvl w:val="1"/>
          <w:numId w:val="30"/>
        </w:numPr>
        <w:tabs>
          <w:tab w:val="clear" w:pos="375"/>
          <w:tab w:val="left" w:pos="426"/>
        </w:tabs>
        <w:spacing w:line="240" w:lineRule="auto"/>
        <w:ind w:left="0" w:firstLine="0"/>
      </w:pPr>
      <w:r w:rsidRPr="00B771B0">
        <w:t>Стороны ежегодно или при расторжении (окончании действия) настоящего договора проводят сверку взаимных расчетов.</w:t>
      </w:r>
    </w:p>
    <w:p w:rsidR="0011232A" w:rsidRPr="00B771B0" w:rsidRDefault="0011232A" w:rsidP="0011232A">
      <w:pPr>
        <w:pStyle w:val="a4"/>
        <w:widowControl/>
        <w:spacing w:line="240" w:lineRule="auto"/>
        <w:rPr>
          <w:b/>
          <w:bCs/>
        </w:rPr>
      </w:pPr>
    </w:p>
    <w:p w:rsidR="0011232A" w:rsidRPr="00B771B0" w:rsidRDefault="0011232A" w:rsidP="0011232A">
      <w:pPr>
        <w:pStyle w:val="a4"/>
        <w:widowControl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0" w:firstLine="0"/>
        <w:rPr>
          <w:b/>
          <w:bCs/>
        </w:rPr>
      </w:pPr>
      <w:r w:rsidRPr="00B771B0">
        <w:rPr>
          <w:b/>
          <w:bCs/>
        </w:rPr>
        <w:t>УСЛОВИЯ АННУЛЯЦИИ</w:t>
      </w:r>
    </w:p>
    <w:p w:rsidR="0011232A" w:rsidRPr="00B771B0" w:rsidRDefault="0011232A" w:rsidP="0011232A">
      <w:pPr>
        <w:jc w:val="both"/>
      </w:pPr>
      <w:r w:rsidRPr="00B771B0">
        <w:t xml:space="preserve">5.1 </w:t>
      </w:r>
      <w:r>
        <w:t>Турагент</w:t>
      </w:r>
      <w:r w:rsidRPr="00B771B0">
        <w:t xml:space="preserve"> имеет право на отказ от забронированного тура (аннуляция тура) на условиях, установленных настоящим параграфом Договора.</w:t>
      </w:r>
    </w:p>
    <w:p w:rsidR="0011232A" w:rsidRPr="00B771B0" w:rsidRDefault="0011232A" w:rsidP="0011232A">
      <w:pPr>
        <w:jc w:val="both"/>
      </w:pPr>
      <w:r w:rsidRPr="00B771B0">
        <w:t>5.2 Аннуляция тура допускается только по факту письменного подтверждения ее</w:t>
      </w:r>
      <w:r>
        <w:t xml:space="preserve"> Туроператором</w:t>
      </w:r>
      <w:r w:rsidRPr="00B771B0">
        <w:t>.</w:t>
      </w:r>
    </w:p>
    <w:p w:rsidR="0011232A" w:rsidRPr="00B771B0" w:rsidRDefault="0011232A" w:rsidP="0011232A">
      <w:pPr>
        <w:jc w:val="both"/>
      </w:pPr>
      <w:r w:rsidRPr="00B771B0">
        <w:t xml:space="preserve">5.3 </w:t>
      </w:r>
      <w:r>
        <w:t>Турагент</w:t>
      </w:r>
      <w:r w:rsidRPr="00B771B0">
        <w:t xml:space="preserve"> имеет право аннулировать тур при условии выплаты</w:t>
      </w:r>
      <w:r>
        <w:t xml:space="preserve"> Туроператору</w:t>
      </w:r>
      <w:r w:rsidRPr="00B771B0">
        <w:t xml:space="preserve"> всех фактически понесенных </w:t>
      </w:r>
      <w:r>
        <w:t>им</w:t>
      </w:r>
      <w:r w:rsidRPr="00B771B0">
        <w:t xml:space="preserve"> (</w:t>
      </w:r>
      <w:r>
        <w:t>Туроператором</w:t>
      </w:r>
      <w:r w:rsidRPr="00B771B0">
        <w:t xml:space="preserve">)  расходов по формированию тура на момент отказа от него (оплата проезда, проживания, экскурсий и иных услуг, указанных в заявке </w:t>
      </w:r>
      <w:r>
        <w:t>Турагент</w:t>
      </w:r>
      <w:r w:rsidRPr="00B771B0">
        <w:t>а). Фактическими расходами</w:t>
      </w:r>
      <w:r>
        <w:t xml:space="preserve"> Туроператора</w:t>
      </w:r>
      <w:r w:rsidRPr="00B771B0">
        <w:t xml:space="preserve"> Стороны также признают: штрафные санкции, подлежащие уплате</w:t>
      </w:r>
      <w:r>
        <w:t xml:space="preserve"> Туроператором</w:t>
      </w:r>
      <w:r w:rsidRPr="00B771B0">
        <w:t xml:space="preserve"> в адрес третьих лиц: отелей, перевозчиков, посредников и иных хозяйствующих субъектов, у которых бронируются услуги, входящие в турпродукт. Кроме того, вне зависимости от срока аннуляции, возврату не подлежит сумма в 500 (пятьсот) рублей, которую Стороны признают фактическими расходами</w:t>
      </w:r>
      <w:r>
        <w:t xml:space="preserve"> Туроператора</w:t>
      </w:r>
      <w:r w:rsidRPr="00B771B0">
        <w:t xml:space="preserve"> по бронированию.</w:t>
      </w:r>
    </w:p>
    <w:p w:rsidR="0011232A" w:rsidRPr="00B771B0" w:rsidRDefault="0011232A" w:rsidP="0011232A">
      <w:pPr>
        <w:jc w:val="both"/>
      </w:pPr>
      <w:r w:rsidRPr="00B771B0">
        <w:t xml:space="preserve">5.4 При отказе </w:t>
      </w:r>
      <w:r>
        <w:t>Турагент</w:t>
      </w:r>
      <w:r w:rsidR="007E206C">
        <w:t xml:space="preserve">а </w:t>
      </w:r>
      <w:r w:rsidRPr="00B771B0">
        <w:t xml:space="preserve">от комплекса услуг стоимость страховки, визового сбора (консульского сбора) и выписанных авиабилетов возврату не подлежат. При отказе от комплекса туруслуг, </w:t>
      </w:r>
      <w:r>
        <w:t>Турагент</w:t>
      </w:r>
      <w:r w:rsidRPr="00B771B0">
        <w:t xml:space="preserve"> несет ответственность согласно настоящему Договору независимо от причин, вызвавших отказ.</w:t>
      </w:r>
    </w:p>
    <w:p w:rsidR="0011232A" w:rsidRPr="00B771B0" w:rsidRDefault="0011232A" w:rsidP="0011232A">
      <w:pPr>
        <w:jc w:val="both"/>
      </w:pPr>
      <w:r w:rsidRPr="00B771B0">
        <w:t>5.5 Вне зависимости от того, за сколько дней до вылета (отъезда) осуществляется аннуляция тура, штраф за аннуляцию на период высокого сезона – Новый год, Рождество католическое и православное, весенние каникулы, осенние кани</w:t>
      </w:r>
      <w:r w:rsidR="007E206C">
        <w:t>кулы, майские праздники, месяцы</w:t>
      </w:r>
      <w:r w:rsidRPr="00B771B0">
        <w:t xml:space="preserve"> с июля по сентябрь, а также за аннуляцию туров на спортивно-зрелищные мероприятия, туров с посещением парка аттракционов Диснейленд  и туров на горнолыжные курорты с</w:t>
      </w:r>
      <w:r w:rsidR="007E206C">
        <w:t>оставляет 100 %</w:t>
      </w:r>
      <w:r w:rsidRPr="00B771B0">
        <w:t xml:space="preserve"> (сто процентов) от стоимости тура.</w:t>
      </w:r>
    </w:p>
    <w:p w:rsidR="0011232A" w:rsidRPr="00B771B0" w:rsidRDefault="0011232A" w:rsidP="0011232A">
      <w:pPr>
        <w:jc w:val="both"/>
      </w:pPr>
      <w:r w:rsidRPr="00B771B0">
        <w:t>В период высокого сезона могут дополнительно вводиться специальные правила отказа от заказанных и забронированных туристских услуг, о которых</w:t>
      </w:r>
      <w:r>
        <w:t xml:space="preserve"> Туроператор</w:t>
      </w:r>
      <w:r w:rsidRPr="00B771B0">
        <w:t xml:space="preserve"> сообщает </w:t>
      </w:r>
      <w:r>
        <w:t>Турагент</w:t>
      </w:r>
      <w:r w:rsidRPr="00B771B0">
        <w:t xml:space="preserve">у в письменном виде или размещает эту информацию на Интернет-сайте: </w:t>
      </w:r>
      <w:hyperlink r:id="rId16" w:history="1">
        <w:r w:rsidRPr="00B771B0">
          <w:rPr>
            <w:rStyle w:val="ad"/>
            <w:bCs/>
            <w:lang w:val="en-US"/>
          </w:rPr>
          <w:t>http</w:t>
        </w:r>
        <w:r w:rsidRPr="00B771B0">
          <w:rPr>
            <w:rStyle w:val="ad"/>
            <w:bCs/>
          </w:rPr>
          <w:t>://</w:t>
        </w:r>
        <w:r w:rsidRPr="00B771B0">
          <w:rPr>
            <w:rStyle w:val="ad"/>
            <w:bCs/>
            <w:lang w:val="en-US"/>
          </w:rPr>
          <w:t>www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rozaug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ru</w:t>
        </w:r>
      </w:hyperlink>
      <w:r w:rsidRPr="00B771B0">
        <w:t>.  В случае введения названных правил, они становятся неотъемлемой частью настоящего Договора.</w:t>
      </w:r>
    </w:p>
    <w:p w:rsidR="0011232A" w:rsidRPr="00B771B0" w:rsidRDefault="0011232A" w:rsidP="0011232A">
      <w:pPr>
        <w:jc w:val="both"/>
      </w:pPr>
      <w:r w:rsidRPr="00B771B0">
        <w:t xml:space="preserve">5.6 В случае наличия задолженности </w:t>
      </w:r>
      <w:r>
        <w:t>Турагент</w:t>
      </w:r>
      <w:r w:rsidRPr="00B771B0">
        <w:t>а перед</w:t>
      </w:r>
      <w:r>
        <w:t xml:space="preserve"> Туроператором</w:t>
      </w:r>
      <w:r w:rsidRPr="00B771B0">
        <w:t>,</w:t>
      </w:r>
      <w:r>
        <w:t xml:space="preserve"> Туроператор</w:t>
      </w:r>
      <w:r w:rsidRPr="00B771B0">
        <w:t xml:space="preserve"> вправе удержать из денежных средств, уплаченных ей </w:t>
      </w:r>
      <w:r>
        <w:t>Турагент</w:t>
      </w:r>
      <w:r w:rsidRPr="00B771B0">
        <w:t xml:space="preserve">ом ранее, имеющуюся задолженность. В этом случае, соответственно, уменьшается сумма  по оплате туристского продукта, оплаченная </w:t>
      </w:r>
      <w:r>
        <w:t>Турагент</w:t>
      </w:r>
      <w:r w:rsidRPr="00B771B0">
        <w:t>ом в соответствии с его конкретной Заявкой.</w:t>
      </w:r>
    </w:p>
    <w:p w:rsidR="0011232A" w:rsidRPr="00B771B0" w:rsidRDefault="0011232A" w:rsidP="0011232A">
      <w:pPr>
        <w:widowControl/>
        <w:jc w:val="both"/>
      </w:pPr>
      <w:r w:rsidRPr="00B771B0">
        <w:t>5.7 Подтверждением фактически понесенных</w:t>
      </w:r>
      <w:r>
        <w:t xml:space="preserve"> Туроператором</w:t>
      </w:r>
      <w:r w:rsidRPr="00B771B0">
        <w:t xml:space="preserve"> расходов, связанных с формированием тура, является счет</w:t>
      </w:r>
      <w:r>
        <w:t xml:space="preserve"> Туроператора</w:t>
      </w:r>
      <w:r w:rsidRPr="00B771B0">
        <w:t>.</w:t>
      </w:r>
    </w:p>
    <w:p w:rsidR="0011232A" w:rsidRPr="00B771B0" w:rsidRDefault="0011232A" w:rsidP="0011232A">
      <w:pPr>
        <w:jc w:val="both"/>
      </w:pPr>
      <w:r w:rsidRPr="00B771B0">
        <w:t xml:space="preserve">5.8 Дополнительные условия бронирования и аннуляции туров на культурно-массовые и спортивно-зрелищные мероприятия изложены в Приложении №4 к настоящему Договору. Указанные в настоящем пункте условия размещены на сайте </w:t>
      </w:r>
      <w:hyperlink r:id="rId17" w:history="1">
        <w:r w:rsidRPr="00B771B0">
          <w:rPr>
            <w:rStyle w:val="ad"/>
            <w:bCs/>
            <w:lang w:val="en-US"/>
          </w:rPr>
          <w:t>http</w:t>
        </w:r>
        <w:r w:rsidRPr="00B771B0">
          <w:rPr>
            <w:rStyle w:val="ad"/>
            <w:bCs/>
          </w:rPr>
          <w:t>://</w:t>
        </w:r>
        <w:r w:rsidRPr="00B771B0">
          <w:rPr>
            <w:rStyle w:val="ad"/>
            <w:bCs/>
            <w:lang w:val="en-US"/>
          </w:rPr>
          <w:t>www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rozaug</w:t>
        </w:r>
        <w:r w:rsidRPr="00B771B0">
          <w:rPr>
            <w:rStyle w:val="ad"/>
            <w:bCs/>
          </w:rPr>
          <w:t>.</w:t>
        </w:r>
        <w:r w:rsidRPr="00B771B0">
          <w:rPr>
            <w:rStyle w:val="ad"/>
            <w:bCs/>
            <w:lang w:val="en-US"/>
          </w:rPr>
          <w:t>ru</w:t>
        </w:r>
      </w:hyperlink>
      <w:r w:rsidRPr="00B771B0">
        <w:t xml:space="preserve"> и являются неотъемлемой частью настоящего Договора. Подписанием основного договора </w:t>
      </w:r>
      <w:r>
        <w:t>Турагент</w:t>
      </w:r>
      <w:r w:rsidRPr="00B771B0">
        <w:t xml:space="preserve"> подтверждает свое согласие на условия бронирования и аннуляции, изложенные в Приложениях №4.</w:t>
      </w:r>
    </w:p>
    <w:p w:rsidR="0011232A" w:rsidRPr="00B771B0" w:rsidRDefault="0011232A" w:rsidP="0011232A">
      <w:pPr>
        <w:widowControl/>
        <w:jc w:val="both"/>
      </w:pPr>
    </w:p>
    <w:p w:rsidR="0011232A" w:rsidRPr="00B771B0" w:rsidRDefault="0011232A" w:rsidP="0011232A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</w:rPr>
      </w:pPr>
      <w:r w:rsidRPr="00B771B0">
        <w:rPr>
          <w:b/>
          <w:bCs/>
        </w:rPr>
        <w:t>ОТВЕТСТВЕННОСТЬ СТОРОН</w:t>
      </w:r>
    </w:p>
    <w:p w:rsidR="0011232A" w:rsidRPr="00B771B0" w:rsidRDefault="0011232A" w:rsidP="0011232A">
      <w:pPr>
        <w:widowControl/>
        <w:jc w:val="both"/>
      </w:pPr>
      <w:r w:rsidRPr="00B771B0">
        <w:t xml:space="preserve">6.1  Претензии клиентов </w:t>
      </w:r>
      <w:r>
        <w:t>Турагент</w:t>
      </w:r>
      <w:r w:rsidRPr="00B771B0">
        <w:t>а по организации тура могут быть поданы в течение 20 дней со дня ок</w:t>
      </w:r>
      <w:r w:rsidR="007E206C">
        <w:t>ончания тура в письменном виде.</w:t>
      </w:r>
    </w:p>
    <w:p w:rsidR="0011232A" w:rsidRPr="00B771B0" w:rsidRDefault="0011232A" w:rsidP="0011232A">
      <w:pPr>
        <w:widowControl/>
        <w:jc w:val="both"/>
      </w:pPr>
      <w:r w:rsidRPr="00B771B0">
        <w:t>6.2</w:t>
      </w:r>
      <w:r w:rsidR="004F708C">
        <w:t xml:space="preserve"> </w:t>
      </w:r>
      <w:r>
        <w:t>Туроператор</w:t>
      </w:r>
      <w:r w:rsidRPr="00B771B0">
        <w:t xml:space="preserve"> не несет ответственности за возможные нарушения и действия, которые не входят в сферу ее компетенции, а именно: действия перевозчиков (изменение, отмена, перенос, задержка авиарейсов, поездов, автобусов и т.д.),  потеря или повреждение багажа, за любой ущерб, который может быть нанесен </w:t>
      </w:r>
      <w:r>
        <w:t>Турагент</w:t>
      </w:r>
      <w:r w:rsidRPr="00B771B0">
        <w:t xml:space="preserve">у или клиенту </w:t>
      </w:r>
      <w:r>
        <w:t>Турагент</w:t>
      </w:r>
      <w:r w:rsidRPr="00B771B0">
        <w:t xml:space="preserve">а в связи с невозможностью осуществления тура при отсутствии у </w:t>
      </w:r>
      <w:r>
        <w:t>Туриста</w:t>
      </w:r>
      <w:r w:rsidRPr="00B771B0">
        <w:t xml:space="preserve"> </w:t>
      </w:r>
      <w:r>
        <w:t>Турагент</w:t>
      </w:r>
      <w:r w:rsidRPr="00B771B0">
        <w:t xml:space="preserve">а действительного и правильно оформленного загранпаспорта, утрата </w:t>
      </w:r>
      <w:r>
        <w:t>Турагент</w:t>
      </w:r>
      <w:r w:rsidRPr="00B771B0">
        <w:t xml:space="preserve">ом или </w:t>
      </w:r>
      <w:r>
        <w:t>Туристом</w:t>
      </w:r>
      <w:r w:rsidRPr="00B771B0">
        <w:t xml:space="preserve"> </w:t>
      </w:r>
      <w:r>
        <w:t>Турагент</w:t>
      </w:r>
      <w:r w:rsidRPr="00B771B0">
        <w:t>а проездных, страховых и иных документов, переданных</w:t>
      </w:r>
      <w:r>
        <w:t xml:space="preserve"> Туроператором</w:t>
      </w:r>
      <w:r w:rsidRPr="00B771B0">
        <w:t xml:space="preserve"> Клиенту в соответствии с настоящим Договором, ошибки при оформлении документов, которые связанны с неточной информацией, содержащейся в Заявке на бронирование туристских услуг и документах клиентов </w:t>
      </w:r>
      <w:r>
        <w:t>Турагент</w:t>
      </w:r>
      <w:r w:rsidRPr="00B771B0">
        <w:t xml:space="preserve">а, действия таможенных и иммиграционных властей, консульских служб (в том числе, отказ в выдаче или несвоевременная выдача въездной или транзитной визы), за прохождение </w:t>
      </w:r>
      <w:r>
        <w:t>Туристом</w:t>
      </w:r>
      <w:r w:rsidRPr="00B771B0">
        <w:t xml:space="preserve">, таможенного, санитарного, пограничного и иного обязательного контроля (в том числе, в связи с неправильным оформлением или недействительностью паспорта </w:t>
      </w:r>
      <w:r>
        <w:t>Туриста</w:t>
      </w:r>
      <w:r w:rsidRPr="00B771B0">
        <w:t xml:space="preserve">, отсутствием в паспорте записи о членах семьи, отсутствием или неправильным оформлением разрешений или доверенностей на выезд несовершеннолетних детей, недостоверностью документов, предоставляемых для оформления туристской поездки); за запрет клиенту в выезде из РФ в связи с имеющимися в отношении </w:t>
      </w:r>
      <w:r>
        <w:t>Туриста</w:t>
      </w:r>
      <w:r w:rsidRPr="00B771B0">
        <w:t xml:space="preserve"> судебным актом, исполнительным производством, исполнительным листом, 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пребывания, за опоздание туристов на трансфер, экскурсионные программы по вине туристов или третьих лиц; и т.д.</w:t>
      </w:r>
      <w:r>
        <w:t xml:space="preserve"> Туроператор</w:t>
      </w:r>
      <w:r w:rsidRPr="00B771B0">
        <w:t xml:space="preserve"> не несет ответственность перед туристом за сохранность его личных вещей.</w:t>
      </w:r>
      <w:r>
        <w:t xml:space="preserve"> Туроператор</w:t>
      </w:r>
      <w:r w:rsidRPr="00B771B0">
        <w:t xml:space="preserve"> не несет ответственности за самовольное изменение туристом оплаченного маршрута или несоблюдение правил группового прохождения маршрута, не возмещает расходы </w:t>
      </w:r>
      <w:r>
        <w:t>Турагент</w:t>
      </w:r>
      <w:r w:rsidRPr="00B771B0">
        <w:t>а и туриста за оплаченные туристские услуги, если турист по своему усмотрению или в связи со своими интересами не воспользовался всеми или частью предоставленных/забронированных услуг,</w:t>
      </w:r>
      <w:r>
        <w:t xml:space="preserve"> Туроператор</w:t>
      </w:r>
      <w:r w:rsidRPr="00B771B0">
        <w:t xml:space="preserve"> не возмещает туристу расходы по оплате услуг, не предусмотренных в программе пребывания и туристской путевке</w:t>
      </w:r>
      <w:r>
        <w:t xml:space="preserve"> Туроператора</w:t>
      </w:r>
      <w:r w:rsidRPr="00B771B0">
        <w:t xml:space="preserve">; </w:t>
      </w:r>
      <w:r>
        <w:t>Турагент</w:t>
      </w:r>
      <w:r w:rsidRPr="00B771B0">
        <w:t xml:space="preserve">  проинформирован и информирует туристов о том, что в непосредственной близости от отеля (места проживания) могут вестись строительные, инженерные работы,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т.д., причем, поскольку указанные явления находятся вне сферы компетенции</w:t>
      </w:r>
      <w:r>
        <w:t xml:space="preserve"> Туроператора</w:t>
      </w:r>
      <w:r w:rsidRPr="00B771B0">
        <w:t>,</w:t>
      </w:r>
      <w:r>
        <w:t xml:space="preserve"> Туроператор</w:t>
      </w:r>
      <w:r w:rsidRPr="00B771B0">
        <w:t xml:space="preserve"> не несет за них ответственности.</w:t>
      </w:r>
      <w:r>
        <w:t xml:space="preserve"> Туроператор</w:t>
      </w:r>
      <w:r w:rsidRPr="00B771B0">
        <w:t xml:space="preserve"> не несет ответственности за несоответствие действительности описаний отелей в каталогах</w:t>
      </w:r>
      <w:r>
        <w:t xml:space="preserve"> Туроператора</w:t>
      </w:r>
      <w:r w:rsidRPr="00B771B0">
        <w:t>; эта информация является прибли</w:t>
      </w:r>
      <w:r w:rsidR="007E206C">
        <w:t>зительной и постоянно меняется.</w:t>
      </w:r>
    </w:p>
    <w:p w:rsidR="0011232A" w:rsidRPr="00B771B0" w:rsidRDefault="0011232A" w:rsidP="0011232A">
      <w:pPr>
        <w:widowControl/>
        <w:jc w:val="both"/>
      </w:pPr>
      <w:r w:rsidRPr="00B771B0">
        <w:t>6.3</w:t>
      </w:r>
      <w:r w:rsidR="004F708C">
        <w:t xml:space="preserve">  </w:t>
      </w:r>
      <w:r>
        <w:t>Туроператор</w:t>
      </w:r>
      <w:r w:rsidRPr="00B771B0">
        <w:t xml:space="preserve"> не несет ответственности за действия страховых организаций и организаций-перевозчиков, поскольку во взаимоотношениях с ними (приобретение билетов, страховых полисов и т.д.) действует как поверенный, в интересах и от лица </w:t>
      </w:r>
      <w:r>
        <w:t>Турагент</w:t>
      </w:r>
      <w:r w:rsidRPr="00B771B0">
        <w:t>а (</w:t>
      </w:r>
      <w:r>
        <w:t>Туриста</w:t>
      </w:r>
      <w:r w:rsidRPr="00B771B0">
        <w:t xml:space="preserve"> </w:t>
      </w:r>
      <w:r>
        <w:t>Турагент</w:t>
      </w:r>
      <w:r w:rsidRPr="00B771B0">
        <w:t xml:space="preserve">а). В соответствии с действующим законодательством Российской Федерации ответственность за выполнение обязательств, вытекающих и связанных с транспортными перевозками и страхованием, относится соответственно на транспортных перевозчиков и страховые организации, в  связи с чем заявления, претензии, иски по недостаткам, связанным с транспортными перевозками (в том числе задержкой отправления и опозданием по прибытию, кражей багажа и т.д.) и не надлежащим исполнением договорных условий страхования, предъявляются непосредственно перевозчикам и страховщикам. </w:t>
      </w:r>
      <w:r>
        <w:t>Турагент</w:t>
      </w:r>
      <w:r w:rsidRPr="00B771B0">
        <w:t xml:space="preserve"> проинформирован и информирует своих Клиентов об условиях Договоров перевозки, которые клиенты заключают с авиа</w:t>
      </w:r>
      <w:r>
        <w:t>компани</w:t>
      </w:r>
      <w:r w:rsidRPr="00B771B0">
        <w:t xml:space="preserve">ей или с другим перевозчиком, а также об условиях возврата и обмена билетов, в том числе о том, что стоимость билетов на чартерный рейс ни при каких обстоятельствах возврату не подлежит. </w:t>
      </w:r>
      <w:r>
        <w:t>Турагент</w:t>
      </w:r>
      <w:r w:rsidRPr="00B771B0">
        <w:t xml:space="preserve"> проинформирован и информирует своих Клиентов о наличии в стране пребывания страховых </w:t>
      </w:r>
      <w:r>
        <w:t>Турагент</w:t>
      </w:r>
      <w:r w:rsidRPr="00B771B0">
        <w:t xml:space="preserve">ов или представительств страховой </w:t>
      </w:r>
      <w:r>
        <w:t>компани</w:t>
      </w:r>
      <w:r w:rsidRPr="00B771B0">
        <w:t xml:space="preserve">и, их адресах и телефонах, о необходимых действиях при наступлении страхового случая, об условиях Договоров страхования и Правил, действующих в страховых </w:t>
      </w:r>
      <w:r>
        <w:t>компания</w:t>
      </w:r>
      <w:r w:rsidRPr="00B771B0">
        <w:t>х.</w:t>
      </w:r>
    </w:p>
    <w:p w:rsidR="0011232A" w:rsidRPr="00B771B0" w:rsidRDefault="0011232A" w:rsidP="0011232A">
      <w:pPr>
        <w:widowControl/>
        <w:jc w:val="both"/>
      </w:pPr>
      <w:r w:rsidRPr="00B771B0">
        <w:t xml:space="preserve">6.4 В случае изменения организационно-правовой формы </w:t>
      </w:r>
      <w:r>
        <w:t>Турагент</w:t>
      </w:r>
      <w:r w:rsidRPr="00B771B0">
        <w:t xml:space="preserve">а, реорганизации </w:t>
      </w:r>
      <w:r>
        <w:t>Турагент</w:t>
      </w:r>
      <w:r w:rsidRPr="00B771B0">
        <w:t xml:space="preserve">а, смены органов управления </w:t>
      </w:r>
      <w:r>
        <w:t>Турагент</w:t>
      </w:r>
      <w:r w:rsidRPr="00B771B0">
        <w:t xml:space="preserve">а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</w:t>
      </w:r>
      <w:r>
        <w:t>Турагент</w:t>
      </w:r>
      <w:r w:rsidRPr="00B771B0">
        <w:t xml:space="preserve">а или его часть по настоящему Договору, изменения в экономическом положении </w:t>
      </w:r>
      <w:r>
        <w:t>Турагент</w:t>
      </w:r>
      <w:r w:rsidRPr="00B771B0">
        <w:t xml:space="preserve">а, вызванного началом процедуры банкротства в отношении него, равно и признания </w:t>
      </w:r>
      <w:r>
        <w:t>Турагент</w:t>
      </w:r>
      <w:r w:rsidRPr="00B771B0">
        <w:t xml:space="preserve">а банкротом, изменения реквизитов </w:t>
      </w:r>
      <w:r>
        <w:t>Турагент</w:t>
      </w:r>
      <w:r w:rsidRPr="00B771B0">
        <w:t xml:space="preserve">а, включая изменения адреса места нахождения и/или почтового адреса или адреса банковского учреждения </w:t>
      </w:r>
      <w:r>
        <w:t>Турагент</w:t>
      </w:r>
      <w:r w:rsidRPr="00B771B0">
        <w:t xml:space="preserve">а, осуществляющего операционно-кассовое обслуживание, изменения банковских счетов </w:t>
      </w:r>
      <w:r>
        <w:t>Турагент</w:t>
      </w:r>
      <w:r w:rsidRPr="00B771B0">
        <w:t xml:space="preserve">а, ИНН или заменяющих его кодов налогоплательщика, а также изменения номеров телефонов </w:t>
      </w:r>
      <w:r>
        <w:t>Турагента и иных средств связи</w:t>
      </w:r>
      <w:r w:rsidRPr="00B771B0">
        <w:t xml:space="preserve">, требуемых для надлежащего исполнения настоящего Договора, </w:t>
      </w:r>
      <w:r>
        <w:t>Турагент</w:t>
      </w:r>
      <w:r w:rsidRPr="00B771B0">
        <w:t xml:space="preserve"> обязуется в течение семи календарных дней с момента наступления любого из перечисленных в настоящем пункте событий уведомить об этом</w:t>
      </w:r>
      <w:r>
        <w:t xml:space="preserve"> Туроператора</w:t>
      </w:r>
      <w:r w:rsidRPr="00B771B0">
        <w:t xml:space="preserve">. В случае нарушения </w:t>
      </w:r>
      <w:r>
        <w:t>Турагент</w:t>
      </w:r>
      <w:r w:rsidRPr="00B771B0">
        <w:t>ом обязательства, указанного в настоящем пункте, он компенсирует</w:t>
      </w:r>
      <w:r>
        <w:t xml:space="preserve"> Туроператору</w:t>
      </w:r>
      <w:r w:rsidRPr="00B771B0">
        <w:t xml:space="preserve"> все убытки, вызванные таким нарушением, а</w:t>
      </w:r>
      <w:r>
        <w:t xml:space="preserve"> Туроператор</w:t>
      </w:r>
      <w:r w:rsidRPr="00B771B0">
        <w:t xml:space="preserve"> освобождается от ответственности за неисполнение своих обязательств по настоящему Договору и получает право досрочно расторгнуть настоящий Договор в одностороннем порядке.</w:t>
      </w:r>
    </w:p>
    <w:p w:rsidR="0011232A" w:rsidRPr="00B771B0" w:rsidRDefault="0011232A" w:rsidP="0011232A">
      <w:pPr>
        <w:widowControl/>
        <w:jc w:val="both"/>
      </w:pPr>
      <w:r w:rsidRPr="00B771B0">
        <w:t>6.5</w:t>
      </w:r>
      <w:r w:rsidR="004F708C">
        <w:t xml:space="preserve"> </w:t>
      </w:r>
      <w:r>
        <w:t>Туроператор</w:t>
      </w:r>
      <w:r w:rsidRPr="00B771B0">
        <w:t xml:space="preserve"> несет ответственность за предоставление надлежащим образом заказанного и оплаченного туристского продукта, однако, </w:t>
      </w:r>
      <w:r>
        <w:t>Турагент</w:t>
      </w:r>
      <w:r w:rsidRPr="00B771B0">
        <w:t xml:space="preserve"> самостоятельно отвечает по всем обязательствам, принятым в соответствии с договором о релизации туристского продукта, заключенным </w:t>
      </w:r>
      <w:r>
        <w:t>Турагент</w:t>
      </w:r>
      <w:r w:rsidRPr="00B771B0">
        <w:t xml:space="preserve">ом </w:t>
      </w:r>
      <w:r>
        <w:t>с</w:t>
      </w:r>
      <w:r w:rsidRPr="00B771B0">
        <w:t xml:space="preserve">  </w:t>
      </w:r>
      <w:r>
        <w:t>Туристом</w:t>
      </w:r>
      <w:r w:rsidRPr="00B771B0">
        <w:t xml:space="preserve">. </w:t>
      </w:r>
      <w:r>
        <w:t>ТУРАГЕНТ</w:t>
      </w:r>
      <w:r w:rsidRPr="00B771B0">
        <w:t xml:space="preserve"> не уполномочен предлагать какие-либо дополнительные услуги</w:t>
      </w:r>
      <w:r>
        <w:t xml:space="preserve"> или условия кроме тех, которые </w:t>
      </w:r>
      <w:r w:rsidRPr="00B771B0">
        <w:t>предлагает</w:t>
      </w:r>
      <w:r>
        <w:t xml:space="preserve"> Туроператор</w:t>
      </w:r>
      <w:r w:rsidRPr="00B771B0">
        <w:t xml:space="preserve">. Услуги, предоставляемые </w:t>
      </w:r>
      <w:r>
        <w:t>Турагент</w:t>
      </w:r>
      <w:r w:rsidRPr="00B771B0">
        <w:t xml:space="preserve">ом </w:t>
      </w:r>
      <w:r>
        <w:t xml:space="preserve">туристам </w:t>
      </w:r>
      <w:r w:rsidRPr="00B771B0">
        <w:t>по договору о реализации туристского продукта, но не указанные</w:t>
      </w:r>
      <w:r>
        <w:t xml:space="preserve"> Туроператором</w:t>
      </w:r>
      <w:r w:rsidRPr="00B771B0">
        <w:t xml:space="preserve"> в </w:t>
      </w:r>
      <w:r>
        <w:t>Листе бронирования</w:t>
      </w:r>
      <w:r w:rsidRPr="00B771B0">
        <w:t xml:space="preserve">, не являются предметом настоящего договора и предоставляются </w:t>
      </w:r>
      <w:r>
        <w:t>Турагент</w:t>
      </w:r>
      <w:r w:rsidRPr="00B771B0">
        <w:t>ом под свою ответственность.</w:t>
      </w:r>
    </w:p>
    <w:p w:rsidR="0011232A" w:rsidRPr="00B771B0" w:rsidRDefault="0011232A" w:rsidP="0011232A">
      <w:pPr>
        <w:widowControl/>
        <w:jc w:val="both"/>
      </w:pPr>
      <w:r w:rsidRPr="00B771B0">
        <w:t>6.6 Ответственность</w:t>
      </w:r>
      <w:r>
        <w:t xml:space="preserve"> Туроператора</w:t>
      </w:r>
      <w:r w:rsidRPr="00B771B0">
        <w:t xml:space="preserve"> перед туристом (иным заказчиком туристского продукта) за неисполнение или ненадлежащее  исполнение обязательств</w:t>
      </w:r>
      <w:r>
        <w:t xml:space="preserve"> Туроператора</w:t>
      </w:r>
      <w:r w:rsidRPr="00B771B0">
        <w:t xml:space="preserve"> по договору о реализации туристского продукта, если это является существенным нарушением условий такого договора возникает с момента передачи </w:t>
      </w:r>
      <w:r>
        <w:t>Турагент</w:t>
      </w:r>
      <w:r w:rsidR="007E206C">
        <w:t xml:space="preserve">ом туристу </w:t>
      </w:r>
      <w:r w:rsidRPr="00B771B0">
        <w:t xml:space="preserve">(иному заказчику туристского продукта) туристской путевки и документов, необходимых для совершения путешествия, а также при условии надлежащего исполнения </w:t>
      </w:r>
      <w:r>
        <w:t>Турагент</w:t>
      </w:r>
      <w:r w:rsidRPr="00B771B0">
        <w:t>ом его обязательств перед</w:t>
      </w:r>
      <w:r>
        <w:t xml:space="preserve"> Туроператор</w:t>
      </w:r>
      <w:r w:rsidRPr="00B771B0">
        <w:t>ом по настоящему договору.</w:t>
      </w:r>
    </w:p>
    <w:p w:rsidR="0011232A" w:rsidRPr="00B771B0" w:rsidRDefault="0011232A" w:rsidP="0011232A">
      <w:pPr>
        <w:widowControl/>
        <w:jc w:val="both"/>
      </w:pPr>
      <w:r w:rsidRPr="00B771B0">
        <w:t xml:space="preserve">6.7 </w:t>
      </w:r>
      <w:r>
        <w:t>Турагент</w:t>
      </w:r>
      <w:r w:rsidRPr="00B771B0">
        <w:t xml:space="preserve"> несет ответственность перед </w:t>
      </w:r>
      <w:r>
        <w:t xml:space="preserve">Туристом </w:t>
      </w:r>
      <w:r w:rsidRPr="00B771B0">
        <w:t xml:space="preserve"> и</w:t>
      </w:r>
      <w:r>
        <w:t xml:space="preserve"> Туроператором</w:t>
      </w:r>
      <w:r w:rsidRPr="00B771B0">
        <w:t xml:space="preserve"> за все нарушения исполнения договора о реализации туристского продукта, возникшие по вине </w:t>
      </w:r>
      <w:r>
        <w:t>Турагент</w:t>
      </w:r>
      <w:r w:rsidRPr="00B771B0">
        <w:t>а.</w:t>
      </w:r>
    </w:p>
    <w:p w:rsidR="0011232A" w:rsidRPr="00B771B0" w:rsidRDefault="0011232A" w:rsidP="0011232A">
      <w:pPr>
        <w:widowControl/>
        <w:jc w:val="both"/>
      </w:pPr>
      <w:r w:rsidRPr="00B771B0">
        <w:t xml:space="preserve">6.8 Претензии и иски, предметом которых не является качество туристского продукта, в том числе претензии и иски, связанные с непредставлением или представлением ненадлежащей информации о туристском продукте, его потребительских свойствах, предъявляются туристами (иными заказчиками туристского продукта) непосредственно </w:t>
      </w:r>
      <w:r>
        <w:t>Турагент</w:t>
      </w:r>
      <w:r w:rsidRPr="00B771B0">
        <w:t xml:space="preserve">у и подлежат рассмотрению </w:t>
      </w:r>
      <w:r>
        <w:t>Турагент</w:t>
      </w:r>
      <w:r w:rsidRPr="00B771B0">
        <w:t xml:space="preserve">ом.  </w:t>
      </w:r>
    </w:p>
    <w:p w:rsidR="0011232A" w:rsidRDefault="0011232A" w:rsidP="0011232A">
      <w:pPr>
        <w:pStyle w:val="a6"/>
        <w:widowControl/>
        <w:rPr>
          <w:sz w:val="20"/>
          <w:szCs w:val="20"/>
        </w:rPr>
      </w:pPr>
      <w:r w:rsidRPr="00B771B0">
        <w:rPr>
          <w:sz w:val="20"/>
          <w:szCs w:val="20"/>
        </w:rPr>
        <w:t xml:space="preserve">6.9 </w:t>
      </w:r>
      <w:r w:rsidR="004F708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 xml:space="preserve"> несет ответственность за своевременное и достоверное письменное информирование Туриста о возможности и порядке обращения за оказанием ему экстренной помощи с указанием сведений об Ассоциации «Объединение</w:t>
      </w:r>
      <w:r>
        <w:rPr>
          <w:sz w:val="20"/>
          <w:szCs w:val="20"/>
        </w:rPr>
        <w:t xml:space="preserve"> Туроператор</w:t>
      </w:r>
      <w:r w:rsidRPr="00B771B0">
        <w:rPr>
          <w:sz w:val="20"/>
          <w:szCs w:val="20"/>
        </w:rPr>
        <w:t xml:space="preserve">ов в сфере выездного туризма «ТУРПОМОЩЬ» и о способах связи с ней (п.2.1.10 </w:t>
      </w:r>
      <w:r>
        <w:rPr>
          <w:sz w:val="20"/>
          <w:szCs w:val="20"/>
        </w:rPr>
        <w:t>номера тел.,</w:t>
      </w:r>
      <w:r w:rsidRPr="00B771B0">
        <w:rPr>
          <w:sz w:val="20"/>
          <w:szCs w:val="20"/>
          <w:lang w:val="en-US"/>
        </w:rPr>
        <w:t>e</w:t>
      </w:r>
      <w:r w:rsidRPr="00B771B0">
        <w:rPr>
          <w:sz w:val="20"/>
          <w:szCs w:val="20"/>
        </w:rPr>
        <w:t>-</w:t>
      </w:r>
      <w:r w:rsidRPr="00B771B0">
        <w:rPr>
          <w:sz w:val="20"/>
          <w:szCs w:val="20"/>
          <w:lang w:val="en-US"/>
        </w:rPr>
        <w:t>mail</w:t>
      </w:r>
      <w:r w:rsidRPr="00B771B0">
        <w:rPr>
          <w:sz w:val="20"/>
          <w:szCs w:val="20"/>
        </w:rPr>
        <w:t xml:space="preserve"> и других сведений).</w:t>
      </w:r>
    </w:p>
    <w:p w:rsidR="0011232A" w:rsidRPr="00E538C6" w:rsidRDefault="0011232A" w:rsidP="0011232A">
      <w:pPr>
        <w:pStyle w:val="a6"/>
        <w:widowControl/>
        <w:rPr>
          <w:sz w:val="20"/>
          <w:szCs w:val="20"/>
        </w:rPr>
      </w:pPr>
      <w:r w:rsidRPr="00E538C6">
        <w:rPr>
          <w:iCs/>
          <w:sz w:val="20"/>
          <w:szCs w:val="20"/>
        </w:rPr>
        <w:t>6.10</w:t>
      </w:r>
      <w:r w:rsidR="004F708C">
        <w:rPr>
          <w:iCs/>
          <w:sz w:val="20"/>
          <w:szCs w:val="20"/>
          <w:lang w:val="ru-RU"/>
        </w:rPr>
        <w:t xml:space="preserve"> </w:t>
      </w:r>
      <w:r>
        <w:rPr>
          <w:iCs/>
          <w:sz w:val="20"/>
          <w:szCs w:val="20"/>
        </w:rPr>
        <w:t xml:space="preserve">Туроператор </w:t>
      </w:r>
      <w:r w:rsidRPr="00E538C6">
        <w:rPr>
          <w:iCs/>
          <w:sz w:val="20"/>
          <w:szCs w:val="20"/>
        </w:rPr>
        <w:t>и </w:t>
      </w:r>
      <w:r>
        <w:rPr>
          <w:iCs/>
          <w:sz w:val="20"/>
          <w:szCs w:val="20"/>
        </w:rPr>
        <w:t>Турагент</w:t>
      </w:r>
      <w:r w:rsidRPr="00E538C6">
        <w:rPr>
          <w:iCs/>
          <w:sz w:val="20"/>
          <w:szCs w:val="20"/>
        </w:rPr>
        <w:t xml:space="preserve"> несут предусмотренную законодательством Российской Федерации ответственность за неисполнение или ненадлежащее исполнение обязательств как друг перед другом, так и перед туристом и (или) иным заказчиком.</w:t>
      </w:r>
      <w:r>
        <w:rPr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Туроператор</w:t>
      </w:r>
      <w:r w:rsidRPr="00E538C6">
        <w:rPr>
          <w:b/>
          <w:bCs/>
          <w:iCs/>
          <w:sz w:val="20"/>
          <w:szCs w:val="20"/>
        </w:rPr>
        <w:t xml:space="preserve"> и </w:t>
      </w:r>
      <w:r>
        <w:rPr>
          <w:b/>
          <w:bCs/>
          <w:iCs/>
          <w:sz w:val="20"/>
          <w:szCs w:val="20"/>
        </w:rPr>
        <w:t>Турагент</w:t>
      </w:r>
      <w:r w:rsidRPr="00E538C6">
        <w:rPr>
          <w:b/>
          <w:bCs/>
          <w:iCs/>
          <w:sz w:val="20"/>
          <w:szCs w:val="20"/>
        </w:rPr>
        <w:t xml:space="preserve"> самостоятельно отвечают перед туристом и (или) иным заказчиком</w:t>
      </w:r>
      <w:r w:rsidRPr="00E538C6">
        <w:rPr>
          <w:iCs/>
          <w:sz w:val="20"/>
          <w:szCs w:val="20"/>
        </w:rPr>
        <w:t>.</w:t>
      </w:r>
    </w:p>
    <w:p w:rsidR="0011232A" w:rsidRPr="00B771B0" w:rsidRDefault="0011232A" w:rsidP="0011232A">
      <w:pPr>
        <w:pStyle w:val="a6"/>
        <w:widowControl/>
        <w:rPr>
          <w:sz w:val="20"/>
          <w:szCs w:val="20"/>
        </w:rPr>
      </w:pPr>
    </w:p>
    <w:p w:rsidR="0011232A" w:rsidRPr="00B771B0" w:rsidRDefault="0011232A" w:rsidP="0011232A">
      <w:pPr>
        <w:widowControl/>
        <w:jc w:val="both"/>
        <w:rPr>
          <w:b/>
          <w:bCs/>
        </w:rPr>
      </w:pPr>
      <w:r w:rsidRPr="00B771B0">
        <w:rPr>
          <w:b/>
          <w:bCs/>
        </w:rPr>
        <w:t>7. ПОРЯДОК РАЗРЕШЕНИЯ СПОРОВ</w:t>
      </w:r>
    </w:p>
    <w:p w:rsidR="0011232A" w:rsidRPr="00B771B0" w:rsidRDefault="0011232A" w:rsidP="0011232A">
      <w:pPr>
        <w:widowControl/>
        <w:jc w:val="both"/>
      </w:pPr>
      <w:r w:rsidRPr="00B771B0">
        <w:t>7.1</w:t>
      </w:r>
      <w:proofErr w:type="gramStart"/>
      <w:r w:rsidRPr="00B771B0">
        <w:t xml:space="preserve">  В</w:t>
      </w:r>
      <w:proofErr w:type="gramEnd"/>
      <w:r w:rsidRPr="00B771B0">
        <w:t xml:space="preserve"> случае возникновения разногласий по настоящему Договору между</w:t>
      </w:r>
      <w:r>
        <w:t xml:space="preserve"> Туроператором</w:t>
      </w:r>
      <w:r w:rsidRPr="00B771B0">
        <w:t xml:space="preserve"> и </w:t>
      </w:r>
      <w:r>
        <w:t>Турагент</w:t>
      </w:r>
      <w:r w:rsidRPr="00B771B0">
        <w:t>ом стороны приложат все усилия для того, чтобы разрешить конфликтную ситуацию путем переговоров в мирном порядке.</w:t>
      </w:r>
    </w:p>
    <w:p w:rsidR="0011232A" w:rsidRPr="00B771B0" w:rsidRDefault="0011232A" w:rsidP="0011232A">
      <w:pPr>
        <w:widowControl/>
        <w:jc w:val="both"/>
      </w:pPr>
      <w:r w:rsidRPr="00B771B0">
        <w:t>7.2  Настоящий Договор предусматривает разрешение споров путем обмена письменными претензиями и ответов на претензии.</w:t>
      </w:r>
    </w:p>
    <w:p w:rsidR="0011232A" w:rsidRPr="00B771B0" w:rsidRDefault="0011232A" w:rsidP="0011232A">
      <w:pPr>
        <w:widowControl/>
        <w:jc w:val="both"/>
      </w:pPr>
      <w:r w:rsidRPr="00B771B0">
        <w:t>7.3</w:t>
      </w:r>
      <w:proofErr w:type="gramStart"/>
      <w:r w:rsidRPr="00B771B0">
        <w:t xml:space="preserve">  Е</w:t>
      </w:r>
      <w:proofErr w:type="gramEnd"/>
      <w:r w:rsidRPr="00B771B0">
        <w:t>сли разногласия между</w:t>
      </w:r>
      <w:r>
        <w:t xml:space="preserve"> Туроператором</w:t>
      </w:r>
      <w:r w:rsidRPr="00B771B0">
        <w:t xml:space="preserve"> и </w:t>
      </w:r>
      <w:r>
        <w:t>Турагент</w:t>
      </w:r>
      <w:r w:rsidRPr="00B771B0">
        <w:t>ом не могут быть устранены путем переговоров, и в претензионном порядке, они подлежат разрешению в Арбитражном суде города Ростова-на-Дону.</w:t>
      </w:r>
    </w:p>
    <w:p w:rsidR="0011232A" w:rsidRPr="00B771B0" w:rsidRDefault="0011232A" w:rsidP="0011232A">
      <w:pPr>
        <w:widowControl/>
        <w:jc w:val="both"/>
      </w:pPr>
      <w:r w:rsidRPr="00B771B0">
        <w:t xml:space="preserve">7.4 При поступлении претензии от </w:t>
      </w:r>
      <w:r>
        <w:t>Туриста</w:t>
      </w:r>
      <w:r w:rsidRPr="00B771B0">
        <w:t xml:space="preserve">, как в адрес </w:t>
      </w:r>
      <w:r>
        <w:t>Турагент</w:t>
      </w:r>
      <w:r w:rsidRPr="00B771B0">
        <w:t>а, так и в адрес</w:t>
      </w:r>
      <w:r>
        <w:t xml:space="preserve"> Туроператора</w:t>
      </w:r>
      <w:r w:rsidRPr="00B771B0">
        <w:t xml:space="preserve">, </w:t>
      </w:r>
      <w:r>
        <w:t>Турагент</w:t>
      </w:r>
      <w:r w:rsidRPr="00B771B0">
        <w:t xml:space="preserve"> несет материальную ответственность за представление</w:t>
      </w:r>
      <w:r>
        <w:t xml:space="preserve"> Туроператору</w:t>
      </w:r>
      <w:r w:rsidRPr="00B771B0">
        <w:t xml:space="preserve"> всех необходимых документов, подтверждающих обоснованность требований </w:t>
      </w:r>
      <w:r>
        <w:t>Туриста</w:t>
      </w:r>
      <w:r w:rsidRPr="00B771B0">
        <w:t xml:space="preserve">, включая договор с </w:t>
      </w:r>
      <w:r>
        <w:t>Туристом</w:t>
      </w:r>
      <w:r w:rsidRPr="00B771B0">
        <w:t xml:space="preserve"> о реализации туристского продукта, составленный в строгом соответствии с требованиями действующего законодательства. Расходы, в том числе, связанные с судебными спорами, которые может понести</w:t>
      </w:r>
      <w:r>
        <w:t xml:space="preserve"> Туроператор</w:t>
      </w:r>
      <w:r w:rsidRPr="00B771B0">
        <w:t xml:space="preserve"> в связи с неполучением от </w:t>
      </w:r>
      <w:r>
        <w:t>Турагент</w:t>
      </w:r>
      <w:r w:rsidRPr="00B771B0">
        <w:t xml:space="preserve">а указанных документов, являются убытками, понесенными по вине </w:t>
      </w:r>
      <w:r>
        <w:t>Турагент</w:t>
      </w:r>
      <w:r w:rsidRPr="00B771B0">
        <w:t xml:space="preserve">а, и возмещаются последним в безусловном порядке. </w:t>
      </w:r>
    </w:p>
    <w:p w:rsidR="0011232A" w:rsidRPr="00B771B0" w:rsidRDefault="0011232A" w:rsidP="0011232A">
      <w:pPr>
        <w:widowControl/>
        <w:jc w:val="both"/>
      </w:pPr>
      <w:r w:rsidRPr="00B771B0">
        <w:t xml:space="preserve">7.5 При получении </w:t>
      </w:r>
      <w:r>
        <w:t>Турагент</w:t>
      </w:r>
      <w:r w:rsidRPr="00B771B0">
        <w:t xml:space="preserve">ом претензии от </w:t>
      </w:r>
      <w:r>
        <w:t>Туриста</w:t>
      </w:r>
      <w:r w:rsidRPr="00B771B0">
        <w:t xml:space="preserve">, </w:t>
      </w:r>
      <w:r>
        <w:t>Турагент</w:t>
      </w:r>
      <w:r w:rsidRPr="00B771B0">
        <w:t xml:space="preserve"> предъявляет</w:t>
      </w:r>
      <w:r>
        <w:t xml:space="preserve"> Туроператору</w:t>
      </w:r>
      <w:r w:rsidRPr="00B771B0">
        <w:t xml:space="preserve"> претензию и оригиналы всех претензионных документов (включая договор </w:t>
      </w:r>
      <w:r>
        <w:t>Турагент</w:t>
      </w:r>
      <w:r w:rsidRPr="00B771B0">
        <w:t xml:space="preserve">а с </w:t>
      </w:r>
      <w:r>
        <w:t>Туристом</w:t>
      </w:r>
      <w:r w:rsidRPr="00B771B0">
        <w:t xml:space="preserve"> со всеми приложениями, претензию </w:t>
      </w:r>
      <w:r>
        <w:t>Туриста</w:t>
      </w:r>
      <w:r w:rsidRPr="00B771B0">
        <w:t xml:space="preserve">, доказательства оплаты тура </w:t>
      </w:r>
      <w:r>
        <w:t>Туристом</w:t>
      </w:r>
      <w:r w:rsidRPr="00B771B0">
        <w:t xml:space="preserve">, Лист бронирования, на основании которого </w:t>
      </w:r>
      <w:r>
        <w:t>Турагент</w:t>
      </w:r>
      <w:r w:rsidRPr="00B771B0">
        <w:t xml:space="preserve">ом производилась оплата тура, доказательства оплаты тура </w:t>
      </w:r>
      <w:r>
        <w:t>Турагент</w:t>
      </w:r>
      <w:r w:rsidRPr="00B771B0">
        <w:t>ом) в течение 3 (трех) д</w:t>
      </w:r>
      <w:r w:rsidR="008C37E6">
        <w:t>н</w:t>
      </w:r>
      <w:r w:rsidRPr="00B771B0">
        <w:t xml:space="preserve">ей с момента получения претензии от </w:t>
      </w:r>
      <w:r>
        <w:t>Туриста</w:t>
      </w:r>
      <w:r w:rsidRPr="00B771B0">
        <w:t xml:space="preserve"> (туриста), но не позднее 20 (двадцати) дней после окончания тура, по которому подается претензия. Не предъявление </w:t>
      </w:r>
      <w:r>
        <w:t>Турагент</w:t>
      </w:r>
      <w:r w:rsidRPr="00B771B0">
        <w:t>ом</w:t>
      </w:r>
      <w:r>
        <w:t xml:space="preserve"> Туроператору</w:t>
      </w:r>
      <w:r w:rsidRPr="00B771B0">
        <w:t xml:space="preserve"> указанной претензии и/или всех оригиналов документов (все претензии Клиентов должны быть оформлены в письменном виде с резолюцией принимающей стороны, заверенной подписью и печатью) в указанный срок означает добровольное принятие </w:t>
      </w:r>
      <w:r>
        <w:t>Турагент</w:t>
      </w:r>
      <w:r w:rsidRPr="00B771B0">
        <w:t>ом на себя всех видов ответственности по такой претензии, в том числе, но не только: по компенсации материального ущерба, убытков, процентов, пени  и морального вреда</w:t>
      </w:r>
      <w:r>
        <w:t>.</w:t>
      </w:r>
    </w:p>
    <w:p w:rsidR="0011232A" w:rsidRDefault="0011232A" w:rsidP="0011232A">
      <w:pPr>
        <w:widowControl/>
        <w:jc w:val="both"/>
      </w:pPr>
    </w:p>
    <w:p w:rsidR="007E206C" w:rsidRPr="00B771B0" w:rsidRDefault="007E206C" w:rsidP="0011232A">
      <w:pPr>
        <w:widowControl/>
        <w:jc w:val="both"/>
      </w:pPr>
    </w:p>
    <w:p w:rsidR="0011232A" w:rsidRPr="00B771B0" w:rsidRDefault="0011232A" w:rsidP="0011232A">
      <w:pPr>
        <w:widowControl/>
        <w:jc w:val="both"/>
        <w:rPr>
          <w:b/>
          <w:bCs/>
        </w:rPr>
      </w:pPr>
      <w:r w:rsidRPr="00B771B0">
        <w:rPr>
          <w:b/>
          <w:bCs/>
        </w:rPr>
        <w:t>8. ОБСТОЯТЕЛЬСТВА НЕПРЕОДОЛИМОЙ СИЛЫ</w:t>
      </w:r>
    </w:p>
    <w:p w:rsidR="0011232A" w:rsidRPr="00B771B0" w:rsidRDefault="0011232A" w:rsidP="0011232A">
      <w:pPr>
        <w:widowControl/>
        <w:tabs>
          <w:tab w:val="num" w:pos="720"/>
        </w:tabs>
        <w:jc w:val="both"/>
      </w:pPr>
      <w:r w:rsidRPr="00B771B0">
        <w:t>8.1</w:t>
      </w:r>
      <w:r w:rsidR="004F708C">
        <w:t xml:space="preserve"> </w:t>
      </w:r>
      <w:r>
        <w:t>Туроператор</w:t>
      </w:r>
      <w:r w:rsidRPr="00B771B0">
        <w:t xml:space="preserve"> не несет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невыдача (несвоевременная выдача) виз/документов консульством (посольством), иные действия консульских служб, отказ туристу во въезде со стороны пограничных властей стран пребывания или транзита, изменения законодательства РФ или страны пребывания или транзита, действия органов таможенного и санитарного контроля, противоправные действия в отношении сотрудников</w:t>
      </w:r>
      <w:r>
        <w:t xml:space="preserve"> Туроператора</w:t>
      </w:r>
      <w:r w:rsidRPr="00B771B0">
        <w:t>, связанные, в том числе, с тайным или открытым хищением имущества, овербукинг, действия авиа</w:t>
      </w:r>
      <w:r>
        <w:t>компание</w:t>
      </w:r>
      <w:r w:rsidRPr="00B771B0">
        <w:t>й-перевозчиков и иных перевозчиков, связанные с техническими поломками, механическими повреждениями, закрытием аэропортов, отмена автобусного, паромного и другого транспортного обеспечения, маршрутов такси, трафики на дорогах и т. д.).</w:t>
      </w:r>
    </w:p>
    <w:p w:rsidR="0011232A" w:rsidRPr="00B771B0" w:rsidRDefault="0011232A" w:rsidP="0011232A">
      <w:pPr>
        <w:widowControl/>
        <w:tabs>
          <w:tab w:val="num" w:pos="720"/>
        </w:tabs>
        <w:jc w:val="both"/>
      </w:pPr>
      <w:r w:rsidRPr="00B771B0">
        <w:t>8.2</w:t>
      </w:r>
      <w:proofErr w:type="gramStart"/>
      <w:r w:rsidRPr="00B771B0">
        <w:t xml:space="preserve"> </w:t>
      </w:r>
      <w:r w:rsidR="004F708C">
        <w:t xml:space="preserve"> </w:t>
      </w:r>
      <w:r w:rsidRPr="00B771B0">
        <w:t>П</w:t>
      </w:r>
      <w:proofErr w:type="gramEnd"/>
      <w:r w:rsidRPr="00B771B0">
        <w:t>ри наступлении обстоятельств непреодолимой силы</w:t>
      </w:r>
      <w:r>
        <w:t xml:space="preserve"> Туроператор</w:t>
      </w:r>
      <w:r w:rsidRPr="00B771B0">
        <w:t xml:space="preserve"> имеет право аннулировать тур. </w:t>
      </w:r>
      <w:r>
        <w:t>Турагент</w:t>
      </w:r>
      <w:r w:rsidRPr="00B771B0">
        <w:t xml:space="preserve"> и туристы в связи с такими обстоятельствами, подтвержденными надлежащим образом, несут убытки самостоятельно. Если обстоятельства непреодолимой силы имели место в период туристической поездки,</w:t>
      </w:r>
      <w:r>
        <w:t xml:space="preserve"> Туроператор</w:t>
      </w:r>
      <w:r w:rsidRPr="00B771B0">
        <w:t xml:space="preserve"> не несет ответственности за понесенные туристами материальный ущерб, моральный вред и убытки. Отказ в выдаче (несвоевременная выдача) въездной визы/документов посольством (консульством) иностранного государства по любым причинам и основаниям стороны приравнивают к обстоятельствам непреодолимой силы. Любые расходы, понесенные туристом и связанные с таким отказом, включая расходы на консульский сбор, расходы на страхование, на не подлежащие возврату авиабилеты, на выезд на собеседование в посольство (консульство), возмещаются самим туристом. При отказе </w:t>
      </w:r>
      <w:r>
        <w:t>Турагент</w:t>
      </w:r>
      <w:r w:rsidRPr="00B771B0">
        <w:t>а (туриста) от тура из-за отказа в выдаче (несвоевременной выдачи) въездной визы/документов</w:t>
      </w:r>
      <w:r>
        <w:t xml:space="preserve"> Туроператор</w:t>
      </w:r>
      <w:r w:rsidRPr="00B771B0">
        <w:t xml:space="preserve"> возвращает </w:t>
      </w:r>
      <w:r>
        <w:t>Турагент</w:t>
      </w:r>
      <w:r w:rsidRPr="00B771B0">
        <w:t>у полученные в качестве оплаты турсредства за вычетом штрафных санкций. В случае изменения тура (турпродукта), отмены тура полностью или в части, отказа от поездки туриста и/или сопровождающих лиц по независящим от</w:t>
      </w:r>
      <w:r>
        <w:t xml:space="preserve"> Туроператора</w:t>
      </w:r>
      <w:r w:rsidRPr="00B771B0">
        <w:t xml:space="preserve"> причинам (в том числе, в связи с наступлением обстоятельств непреодолимой силы, в том числе и в связи с отказом в выдаче (несвоевременной выдачей) въездной визы/документов),</w:t>
      </w:r>
      <w:r>
        <w:t>Туроператор</w:t>
      </w:r>
      <w:r w:rsidRPr="00B771B0">
        <w:t xml:space="preserve"> не возвращает </w:t>
      </w:r>
      <w:r>
        <w:t>Турагент</w:t>
      </w:r>
      <w:r w:rsidRPr="00B771B0">
        <w:t>у (туристу) средства, затраченные на организацию тура и потерянные вследствие отмены или изменения тура/отказа от тура: стоимость билетов, стоимость трансфера, бронь в гостинице, штраф контр</w:t>
      </w:r>
      <w:r>
        <w:t>Турагент</w:t>
      </w:r>
      <w:r w:rsidRPr="00B771B0">
        <w:t>а, штраф гостиницы, штраф авиа</w:t>
      </w:r>
      <w:r>
        <w:t>компани</w:t>
      </w:r>
      <w:r w:rsidRPr="00B771B0">
        <w:t xml:space="preserve">и, стоимость международных и междугородних переговоров, консульский сбор  и т.д. </w:t>
      </w:r>
      <w:r>
        <w:t>Турагент</w:t>
      </w:r>
      <w:r w:rsidRPr="00B771B0">
        <w:t xml:space="preserve"> согласен с тем, проинформирован и информирует Клиентов о том, что любое иностранное консульство (посольство) может не принять паспорт или не выдать или несвоевременно выдать визу или несвоевременно выдать паспорт с визой (или без таковой) без объяснения причин, без проставления в паспорте каких-либо отметок, без выдачи каких-либо документов о том, что паспорт сдавался в посольство (консульство); в названных случаях надлежащим доказательством возникновения вышеуказанных обстоятельств и исполнения</w:t>
      </w:r>
      <w:r>
        <w:t xml:space="preserve"> Туроператором</w:t>
      </w:r>
      <w:r w:rsidRPr="00B771B0">
        <w:t xml:space="preserve"> своих обязательств будет являться соответствующее извещение</w:t>
      </w:r>
      <w:r>
        <w:t xml:space="preserve"> Туроператора</w:t>
      </w:r>
      <w:r w:rsidRPr="00B771B0">
        <w:t>, составленное на основании докладных записок сотрудников</w:t>
      </w:r>
      <w:r>
        <w:t xml:space="preserve"> Туроператора</w:t>
      </w:r>
      <w:r w:rsidRPr="00B771B0">
        <w:t>.</w:t>
      </w:r>
    </w:p>
    <w:p w:rsidR="0011232A" w:rsidRPr="00B771B0" w:rsidRDefault="0011232A" w:rsidP="0011232A">
      <w:pPr>
        <w:pStyle w:val="afb"/>
        <w:widowControl/>
        <w:ind w:left="0"/>
        <w:jc w:val="both"/>
      </w:pPr>
      <w:r w:rsidRPr="00B771B0">
        <w:t>8.3. Стороны установили следующий порядок взаимодействия в случае необходимости оказания туристам экстренной помощи в месте временного пребывания:</w:t>
      </w:r>
    </w:p>
    <w:p w:rsidR="0011232A" w:rsidRPr="00B771B0" w:rsidRDefault="0011232A" w:rsidP="0011232A">
      <w:pPr>
        <w:pStyle w:val="afb"/>
        <w:widowControl/>
        <w:ind w:left="0"/>
        <w:jc w:val="both"/>
      </w:pPr>
      <w:r w:rsidRPr="00B771B0">
        <w:t>8.3.1. Сторона, которой стало известно о невозможности оказания</w:t>
      </w:r>
      <w:r>
        <w:t xml:space="preserve"> Туроператор</w:t>
      </w:r>
      <w:r w:rsidRPr="00B771B0">
        <w:t>ом обязательств по договору о реализации туристского продукта или иных обстоятельствах, требующих оказания туристам экстренной помощи, обязана немедленно известить об этом другую сторону всеми доступными средствами, позволяющими установить отправителя и получателя сообщения.</w:t>
      </w:r>
    </w:p>
    <w:p w:rsidR="0011232A" w:rsidRPr="00B771B0" w:rsidRDefault="0011232A" w:rsidP="0011232A">
      <w:pPr>
        <w:pStyle w:val="afb"/>
        <w:widowControl/>
        <w:ind w:left="0"/>
        <w:jc w:val="both"/>
      </w:pPr>
      <w:r w:rsidRPr="00B771B0">
        <w:t>8.3.2. Каждая из Сторон обязуется в течение 24 часов связаться с туристом и довести до него информацию о порядке действия для получения экстренной помощи, а также телефонах, адресах и иных данных организаций, оказывающих данную помощь.</w:t>
      </w:r>
    </w:p>
    <w:p w:rsidR="0011232A" w:rsidRPr="00B771B0" w:rsidRDefault="0011232A" w:rsidP="0011232A">
      <w:pPr>
        <w:widowControl/>
        <w:jc w:val="both"/>
      </w:pPr>
      <w:r w:rsidRPr="00B771B0">
        <w:t>8.3.3. При невозможности туриста самостоятельно обратиться в организацию, оказывающую экстренную помощь, данное обращение должна сделать каждая из Сторон.</w:t>
      </w:r>
    </w:p>
    <w:p w:rsidR="0011232A" w:rsidRPr="00B771B0" w:rsidRDefault="0011232A" w:rsidP="0011232A">
      <w:pPr>
        <w:pStyle w:val="a6"/>
        <w:rPr>
          <w:b/>
          <w:bCs/>
          <w:sz w:val="20"/>
          <w:szCs w:val="20"/>
        </w:rPr>
      </w:pPr>
    </w:p>
    <w:p w:rsidR="0011232A" w:rsidRPr="00B771B0" w:rsidRDefault="0011232A" w:rsidP="0011232A">
      <w:pPr>
        <w:widowControl/>
        <w:jc w:val="both"/>
        <w:rPr>
          <w:b/>
          <w:bCs/>
        </w:rPr>
      </w:pPr>
      <w:r w:rsidRPr="00B771B0">
        <w:rPr>
          <w:b/>
          <w:bCs/>
        </w:rPr>
        <w:t>9. УСЛОВИЯ ИЗМЕНЕНИЯ И РАСТОРЖЕНИЯ ДОГОВОРА</w:t>
      </w:r>
    </w:p>
    <w:p w:rsidR="0011232A" w:rsidRPr="00B771B0" w:rsidRDefault="0011232A" w:rsidP="0011232A">
      <w:pPr>
        <w:widowControl/>
        <w:jc w:val="both"/>
      </w:pPr>
      <w:r w:rsidRPr="00B771B0">
        <w:t>9.1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11232A" w:rsidRPr="00B771B0" w:rsidRDefault="0011232A" w:rsidP="0011232A">
      <w:pPr>
        <w:widowControl/>
        <w:jc w:val="both"/>
      </w:pPr>
      <w:r w:rsidRPr="00B771B0">
        <w:t>9.2 Договор может быть расторгнут досрочно</w:t>
      </w:r>
      <w:r>
        <w:t xml:space="preserve"> Туроператором</w:t>
      </w:r>
      <w:r w:rsidRPr="00B771B0">
        <w:t xml:space="preserve"> с уведомлением </w:t>
      </w:r>
      <w:r>
        <w:t>Турагент</w:t>
      </w:r>
      <w:r w:rsidRPr="00B771B0">
        <w:t>а за 1 (один) месяц до предполагаемого срока.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11232A" w:rsidRPr="00B771B0" w:rsidRDefault="0011232A" w:rsidP="0011232A">
      <w:pPr>
        <w:widowControl/>
        <w:jc w:val="both"/>
      </w:pPr>
      <w:r w:rsidRPr="00B771B0">
        <w:t>9.3</w:t>
      </w:r>
      <w:proofErr w:type="gramStart"/>
      <w:r w:rsidRPr="00B771B0">
        <w:t xml:space="preserve">  Е</w:t>
      </w:r>
      <w:proofErr w:type="gramEnd"/>
      <w:r w:rsidRPr="00B771B0">
        <w:t>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</w:p>
    <w:p w:rsidR="0011232A" w:rsidRPr="00B771B0" w:rsidRDefault="0011232A" w:rsidP="0011232A">
      <w:pPr>
        <w:pStyle w:val="a4"/>
        <w:widowControl/>
        <w:spacing w:line="240" w:lineRule="auto"/>
      </w:pPr>
    </w:p>
    <w:p w:rsidR="0011232A" w:rsidRPr="00B771B0" w:rsidRDefault="0011232A" w:rsidP="0011232A">
      <w:pPr>
        <w:widowControl/>
        <w:jc w:val="both"/>
        <w:rPr>
          <w:b/>
          <w:bCs/>
        </w:rPr>
      </w:pPr>
      <w:r w:rsidRPr="00B771B0">
        <w:rPr>
          <w:b/>
          <w:bCs/>
        </w:rPr>
        <w:t>10. ЗАКЛЮЧИТЕЛЬНЫЕ ПОЛОЖЕНИЯ</w:t>
      </w:r>
    </w:p>
    <w:p w:rsidR="0011232A" w:rsidRPr="00B771B0" w:rsidRDefault="0011232A" w:rsidP="0011232A">
      <w:pPr>
        <w:widowControl/>
        <w:jc w:val="both"/>
      </w:pPr>
      <w:r w:rsidRPr="00B771B0">
        <w:t xml:space="preserve">10.1 Настоящий Договор вступает в силу с момента подписания сторонами и действует до </w:t>
      </w:r>
      <w:r w:rsidR="0069701D">
        <w:t>01 апреля</w:t>
      </w:r>
      <w:r w:rsidRPr="00B771B0">
        <w:t xml:space="preserve"> 20</w:t>
      </w:r>
      <w:r w:rsidR="00BA20C0">
        <w:t>2</w:t>
      </w:r>
      <w:r w:rsidR="007E206C">
        <w:t>4</w:t>
      </w:r>
      <w:r w:rsidRPr="00B771B0">
        <w:t xml:space="preserve"> года включительно. В случае, если за 30 дней до окончания срока действия договора ни одна из сторон не заявит о его прекращении, договор считается продленным на один год.</w:t>
      </w:r>
    </w:p>
    <w:p w:rsidR="0011232A" w:rsidRPr="00B771B0" w:rsidRDefault="0011232A" w:rsidP="0011232A">
      <w:pPr>
        <w:widowControl/>
        <w:jc w:val="both"/>
        <w:rPr>
          <w:color w:val="FF0000"/>
        </w:rPr>
      </w:pPr>
      <w:r w:rsidRPr="00B771B0">
        <w:t>10.2 Подписание настоящего договора аннулирует для сторон все иные ранее заключенные соглашения и договоры, предметом которых является реализация туристских продуктов</w:t>
      </w:r>
      <w:r>
        <w:t xml:space="preserve"> Туроператора</w:t>
      </w:r>
      <w:r w:rsidRPr="00B771B0">
        <w:t xml:space="preserve">. Настоящий договор заключен в двух аутентичных экземплярах на русском языке, по </w:t>
      </w:r>
      <w:r w:rsidR="007E206C">
        <w:t>одному для каждой из сторон.</w:t>
      </w:r>
    </w:p>
    <w:p w:rsidR="0011232A" w:rsidRPr="00B771B0" w:rsidRDefault="0011232A" w:rsidP="0011232A">
      <w:pPr>
        <w:widowControl/>
        <w:jc w:val="both"/>
      </w:pPr>
      <w:r w:rsidRPr="00B771B0">
        <w:t xml:space="preserve">10.3 Настоящий договор заключен посредством направления </w:t>
      </w:r>
      <w:r>
        <w:t>Турагент</w:t>
      </w:r>
      <w:r w:rsidRPr="00B771B0">
        <w:t>у оферты (размещение</w:t>
      </w:r>
      <w:r>
        <w:t xml:space="preserve"> Туроператором</w:t>
      </w:r>
      <w:r w:rsidRPr="00B771B0">
        <w:t xml:space="preserve"> оферты в сети Интернет в открытом доступе на сайте </w:t>
      </w:r>
      <w:r w:rsidRPr="00B771B0">
        <w:rPr>
          <w:b/>
          <w:u w:val="single"/>
          <w:lang w:val="en-US"/>
        </w:rPr>
        <w:t>www</w:t>
      </w:r>
      <w:r w:rsidRPr="00B771B0">
        <w:rPr>
          <w:b/>
          <w:u w:val="single"/>
        </w:rPr>
        <w:t>.</w:t>
      </w:r>
      <w:r w:rsidRPr="00B771B0">
        <w:rPr>
          <w:b/>
          <w:u w:val="single"/>
          <w:lang w:val="en-US"/>
        </w:rPr>
        <w:t>rozaug</w:t>
      </w:r>
      <w:r w:rsidRPr="00B771B0">
        <w:rPr>
          <w:b/>
          <w:u w:val="single"/>
        </w:rPr>
        <w:t>.</w:t>
      </w:r>
      <w:r w:rsidRPr="00B771B0">
        <w:rPr>
          <w:b/>
          <w:u w:val="single"/>
          <w:lang w:val="en-US"/>
        </w:rPr>
        <w:t>ru</w:t>
      </w:r>
      <w:proofErr w:type="gramStart"/>
      <w:r w:rsidRPr="00B771B0">
        <w:t xml:space="preserve"> )</w:t>
      </w:r>
      <w:proofErr w:type="gramEnd"/>
      <w:r w:rsidRPr="00B771B0">
        <w:t xml:space="preserve"> и акцептом данной оферты </w:t>
      </w:r>
      <w:r>
        <w:t>Турагент</w:t>
      </w:r>
      <w:r w:rsidRPr="00B771B0">
        <w:t>ом посредством направлению</w:t>
      </w:r>
      <w:r>
        <w:t xml:space="preserve"> Туроператору</w:t>
      </w:r>
      <w:r w:rsidRPr="00B771B0">
        <w:t xml:space="preserve"> настоящего Договора в электронном виде (по факсу или на адрес электронной почты </w:t>
      </w:r>
      <w:r w:rsidRPr="00B771B0">
        <w:rPr>
          <w:b/>
          <w:u w:val="single"/>
          <w:lang w:val="en-US"/>
        </w:rPr>
        <w:t>marketing</w:t>
      </w:r>
      <w:r w:rsidRPr="00B771B0">
        <w:rPr>
          <w:b/>
          <w:u w:val="single"/>
        </w:rPr>
        <w:t>@</w:t>
      </w:r>
      <w:r w:rsidRPr="00B771B0">
        <w:rPr>
          <w:b/>
          <w:u w:val="single"/>
          <w:lang w:val="en-US"/>
        </w:rPr>
        <w:t>rozaug</w:t>
      </w:r>
      <w:r w:rsidRPr="00B771B0">
        <w:rPr>
          <w:b/>
          <w:u w:val="single"/>
        </w:rPr>
        <w:t>.</w:t>
      </w:r>
      <w:r w:rsidRPr="00B771B0">
        <w:rPr>
          <w:b/>
          <w:u w:val="single"/>
          <w:lang w:val="en-US"/>
        </w:rPr>
        <w:t>ru</w:t>
      </w:r>
      <w:r w:rsidRPr="00B771B0">
        <w:t xml:space="preserve">), с подписью уполномоченного лица и печатью </w:t>
      </w:r>
      <w:r>
        <w:t>Турагент</w:t>
      </w:r>
      <w:r w:rsidRPr="00B771B0">
        <w:t xml:space="preserve">а. </w:t>
      </w:r>
      <w:r w:rsidRPr="00B771B0">
        <w:rPr>
          <w:color w:val="000000"/>
        </w:rPr>
        <w:t>Стороны допускают факсимильное воспроизведение подписей уполномоченных лиц</w:t>
      </w:r>
      <w:r>
        <w:rPr>
          <w:color w:val="000000"/>
        </w:rPr>
        <w:t xml:space="preserve"> Туроператора</w:t>
      </w:r>
      <w:r w:rsidR="004F708C">
        <w:rPr>
          <w:color w:val="000000"/>
        </w:rPr>
        <w:t xml:space="preserve"> </w:t>
      </w:r>
      <w:r w:rsidRPr="00B771B0">
        <w:rPr>
          <w:color w:val="000000"/>
        </w:rPr>
        <w:t xml:space="preserve"> на настоящем Договоре, совершенных с помощью средств копирования в соответствии с п.2 ст.160 ГК РФ.</w:t>
      </w:r>
    </w:p>
    <w:p w:rsidR="0011232A" w:rsidRPr="00E538C6" w:rsidRDefault="0011232A" w:rsidP="0011232A">
      <w:pPr>
        <w:widowControl/>
        <w:jc w:val="both"/>
      </w:pPr>
    </w:p>
    <w:p w:rsidR="0011232A" w:rsidRPr="00B771B0" w:rsidRDefault="0011232A" w:rsidP="0011232A">
      <w:pPr>
        <w:widowControl/>
        <w:jc w:val="both"/>
        <w:rPr>
          <w:b/>
          <w:bCs/>
        </w:rPr>
      </w:pPr>
      <w:r w:rsidRPr="00B771B0">
        <w:rPr>
          <w:b/>
          <w:bCs/>
        </w:rPr>
        <w:t>11. РЕКВИЗИТЫ И ПОДПИСИ СТОРОН</w:t>
      </w:r>
    </w:p>
    <w:tbl>
      <w:tblPr>
        <w:tblW w:w="10934" w:type="dxa"/>
        <w:tblLayout w:type="fixed"/>
        <w:tblLook w:val="0000"/>
      </w:tblPr>
      <w:tblGrid>
        <w:gridCol w:w="5672"/>
        <w:gridCol w:w="5262"/>
      </w:tblGrid>
      <w:tr w:rsidR="0011232A" w:rsidRPr="00B771B0" w:rsidTr="0011232A">
        <w:trPr>
          <w:trHeight w:val="5148"/>
        </w:trPr>
        <w:tc>
          <w:tcPr>
            <w:tcW w:w="5672" w:type="dxa"/>
          </w:tcPr>
          <w:p w:rsidR="0011232A" w:rsidRPr="000E116F" w:rsidRDefault="0011232A" w:rsidP="0011232A">
            <w:pPr>
              <w:pStyle w:val="a4"/>
              <w:jc w:val="center"/>
              <w:rPr>
                <w:u w:val="single"/>
                <w:lang w:val="ru-RU"/>
              </w:rPr>
            </w:pPr>
            <w:r w:rsidRPr="000E116F">
              <w:rPr>
                <w:u w:val="single"/>
                <w:lang w:val="ru-RU"/>
              </w:rPr>
              <w:t>ТУРОПЕРАТОР</w:t>
            </w:r>
          </w:p>
          <w:p w:rsidR="0011232A" w:rsidRPr="00B771B0" w:rsidRDefault="0011232A" w:rsidP="0011232A">
            <w:pPr>
              <w:snapToGrid w:val="0"/>
              <w:jc w:val="center"/>
            </w:pPr>
            <w:r w:rsidRPr="00B771B0">
              <w:rPr>
                <w:b/>
                <w:bCs/>
              </w:rPr>
              <w:t>ООО ТК «РОЗА ВЕТРОВ ЮГ»</w:t>
            </w:r>
          </w:p>
          <w:p w:rsidR="0011232A" w:rsidRPr="00B771B0" w:rsidRDefault="0011232A" w:rsidP="0011232A">
            <w:pPr>
              <w:snapToGrid w:val="0"/>
              <w:rPr>
                <w:bCs/>
              </w:rPr>
            </w:pPr>
            <w:r w:rsidRPr="00B771B0">
              <w:t xml:space="preserve">Юридический /фактический адрес </w:t>
            </w:r>
            <w:r w:rsidRPr="00B771B0">
              <w:rPr>
                <w:bCs/>
              </w:rPr>
              <w:t>344002, г.Ростов-на-Дону, ул.Социалистическая 91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>телефон /факс:</w:t>
            </w:r>
            <w:r w:rsidRPr="00B771B0">
              <w:rPr>
                <w:bCs/>
              </w:rPr>
              <w:t>(863)240-45-00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rPr>
                <w:lang w:val="en-US"/>
              </w:rPr>
              <w:t>e</w:t>
            </w:r>
            <w:r w:rsidRPr="00B771B0">
              <w:t>-</w:t>
            </w:r>
            <w:r w:rsidRPr="00B771B0">
              <w:rPr>
                <w:lang w:val="en-US"/>
              </w:rPr>
              <w:t>mail</w:t>
            </w:r>
            <w:r w:rsidRPr="00B771B0">
              <w:t xml:space="preserve">:  </w:t>
            </w:r>
            <w:hyperlink r:id="rId18" w:history="1">
              <w:r w:rsidRPr="00B771B0">
                <w:rPr>
                  <w:rStyle w:val="ad"/>
                  <w:lang w:val="en-US"/>
                </w:rPr>
                <w:t>roza</w:t>
              </w:r>
              <w:r w:rsidRPr="00B771B0">
                <w:rPr>
                  <w:rStyle w:val="ad"/>
                </w:rPr>
                <w:t>@</w:t>
              </w:r>
              <w:r w:rsidRPr="00B771B0">
                <w:rPr>
                  <w:rStyle w:val="ad"/>
                  <w:lang w:val="en-US"/>
                </w:rPr>
                <w:t>rozaug</w:t>
              </w:r>
              <w:r w:rsidRPr="00B771B0">
                <w:rPr>
                  <w:rStyle w:val="ad"/>
                </w:rPr>
                <w:t>.</w:t>
              </w:r>
              <w:r w:rsidRPr="00B771B0">
                <w:rPr>
                  <w:rStyle w:val="ad"/>
                  <w:lang w:val="en-US"/>
                </w:rPr>
                <w:t>ru</w:t>
              </w:r>
            </w:hyperlink>
            <w:r w:rsidRPr="00B771B0">
              <w:t xml:space="preserve">  сайт: </w:t>
            </w:r>
            <w:hyperlink r:id="rId19" w:history="1">
              <w:r w:rsidRPr="00B771B0">
                <w:rPr>
                  <w:rStyle w:val="ad"/>
                  <w:lang w:val="en-US"/>
                </w:rPr>
                <w:t>www</w:t>
              </w:r>
              <w:r w:rsidRPr="00B771B0">
                <w:rPr>
                  <w:rStyle w:val="ad"/>
                </w:rPr>
                <w:t>.</w:t>
              </w:r>
              <w:r w:rsidRPr="00B771B0">
                <w:rPr>
                  <w:rStyle w:val="ad"/>
                  <w:lang w:val="en-US"/>
                </w:rPr>
                <w:t>rozaug</w:t>
              </w:r>
              <w:r w:rsidRPr="00B771B0">
                <w:rPr>
                  <w:rStyle w:val="ad"/>
                </w:rPr>
                <w:t>.</w:t>
              </w:r>
              <w:r w:rsidRPr="00B771B0">
                <w:rPr>
                  <w:rStyle w:val="ad"/>
                  <w:lang w:val="en-US"/>
                </w:rPr>
                <w:t>ru</w:t>
              </w:r>
            </w:hyperlink>
            <w:r w:rsidRPr="00B771B0">
              <w:t xml:space="preserve"> 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ИНН/ КПП </w:t>
            </w:r>
            <w:r w:rsidRPr="00B771B0">
              <w:rPr>
                <w:bCs/>
              </w:rPr>
              <w:t>6165081884/616401001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ОКПО 51604604 ОКВЭД </w:t>
            </w:r>
            <w:r>
              <w:rPr>
                <w:bCs/>
              </w:rPr>
              <w:t>79.12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ОГРН  </w:t>
            </w:r>
            <w:r w:rsidRPr="00B771B0">
              <w:rPr>
                <w:bCs/>
              </w:rPr>
              <w:t>1026144023256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>Банковские реквизиты:</w:t>
            </w:r>
          </w:p>
          <w:p w:rsidR="0011232A" w:rsidRPr="00D24CE4" w:rsidRDefault="0011232A" w:rsidP="0011232A">
            <w:pPr>
              <w:tabs>
                <w:tab w:val="left" w:pos="3282"/>
              </w:tabs>
            </w:pPr>
            <w:r w:rsidRPr="00D24CE4">
              <w:t>Р/ СЧЕТ 40702810226000001747</w:t>
            </w:r>
          </w:p>
          <w:p w:rsidR="0011232A" w:rsidRPr="00D24CE4" w:rsidRDefault="0011232A" w:rsidP="0011232A">
            <w:pPr>
              <w:tabs>
                <w:tab w:val="left" w:pos="3282"/>
              </w:tabs>
            </w:pPr>
            <w:r w:rsidRPr="00D24CE4">
              <w:t>В Филиале «Ростовский» в АО «АЛЬФА-БАНК», в отделение г.Ростов-на-Дону</w:t>
            </w:r>
          </w:p>
          <w:p w:rsidR="0011232A" w:rsidRPr="00D24CE4" w:rsidRDefault="0011232A" w:rsidP="0011232A">
            <w:pPr>
              <w:tabs>
                <w:tab w:val="left" w:pos="3282"/>
              </w:tabs>
            </w:pPr>
            <w:r w:rsidRPr="00D24CE4">
              <w:t>БИК 046015207</w:t>
            </w:r>
          </w:p>
          <w:p w:rsidR="0011232A" w:rsidRPr="00D24CE4" w:rsidRDefault="0011232A" w:rsidP="0011232A">
            <w:pPr>
              <w:tabs>
                <w:tab w:val="left" w:pos="3282"/>
              </w:tabs>
            </w:pPr>
            <w:r w:rsidRPr="00D24CE4">
              <w:t>КОР/СЧЕТ 30101810500000000207</w:t>
            </w:r>
          </w:p>
          <w:p w:rsidR="0011232A" w:rsidRPr="00B771B0" w:rsidRDefault="0011232A" w:rsidP="0011232A">
            <w:pPr>
              <w:jc w:val="both"/>
              <w:rPr>
                <w:b/>
              </w:rPr>
            </w:pPr>
          </w:p>
          <w:p w:rsidR="0011232A" w:rsidRPr="00B771B0" w:rsidRDefault="0011232A" w:rsidP="0011232A">
            <w:pPr>
              <w:jc w:val="both"/>
              <w:rPr>
                <w:b/>
              </w:rPr>
            </w:pPr>
            <w:r w:rsidRPr="00B771B0">
              <w:rPr>
                <w:b/>
              </w:rPr>
              <w:t xml:space="preserve">Директор </w:t>
            </w:r>
          </w:p>
          <w:p w:rsidR="0011232A" w:rsidRPr="000E116F" w:rsidRDefault="0011232A" w:rsidP="0011232A">
            <w:pPr>
              <w:pStyle w:val="a4"/>
              <w:rPr>
                <w:b/>
                <w:i/>
                <w:lang w:val="ru-RU"/>
              </w:rPr>
            </w:pPr>
          </w:p>
          <w:p w:rsidR="0011232A" w:rsidRPr="000E116F" w:rsidRDefault="0011232A" w:rsidP="0011232A">
            <w:pPr>
              <w:pStyle w:val="a4"/>
              <w:rPr>
                <w:lang w:val="ru-RU"/>
              </w:rPr>
            </w:pPr>
            <w:r w:rsidRPr="000E116F">
              <w:rPr>
                <w:b/>
                <w:i/>
                <w:lang w:val="ru-RU"/>
              </w:rPr>
              <w:t xml:space="preserve">___________________________________ </w:t>
            </w:r>
            <w:r w:rsidRPr="000E116F">
              <w:rPr>
                <w:b/>
                <w:lang w:val="ru-RU"/>
              </w:rPr>
              <w:t>/Амбарцумян М.Г.</w:t>
            </w:r>
            <w:r w:rsidRPr="000E116F">
              <w:rPr>
                <w:lang w:val="ru-RU"/>
              </w:rPr>
              <w:t xml:space="preserve"> /</w:t>
            </w:r>
          </w:p>
        </w:tc>
        <w:tc>
          <w:tcPr>
            <w:tcW w:w="5262" w:type="dxa"/>
          </w:tcPr>
          <w:p w:rsidR="0011232A" w:rsidRPr="00B771B0" w:rsidRDefault="0011232A" w:rsidP="001123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ТУРАГЕНТ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4739"/>
            </w:tblGrid>
            <w:tr w:rsidR="0011232A" w:rsidRPr="00B771B0" w:rsidTr="0011232A">
              <w:trPr>
                <w:trHeight w:val="193"/>
              </w:trPr>
              <w:tc>
                <w:tcPr>
                  <w:tcW w:w="4739" w:type="dxa"/>
                </w:tcPr>
                <w:p w:rsidR="0011232A" w:rsidRPr="00B771B0" w:rsidRDefault="00B9028F" w:rsidP="00661DEB">
                  <w:pPr>
                    <w:snapToGrid w:val="0"/>
                    <w:jc w:val="both"/>
                  </w:pPr>
                  <w:r w:rsidRPr="00B771B0">
                    <w:fldChar w:fldCharType="begin">
                      <w:ffData>
                        <w:name w:val="ТекстовоеПоле25"/>
                        <w:enabled/>
                        <w:calcOnExit w:val="0"/>
                        <w:textInput/>
                      </w:ffData>
                    </w:fldChar>
                  </w:r>
                  <w:bookmarkStart w:id="8" w:name="ТекстовоеПоле25"/>
                  <w:r w:rsidR="0011232A" w:rsidRPr="00B771B0">
                    <w:instrText xml:space="preserve"> FORMTEXT </w:instrText>
                  </w:r>
                  <w:r w:rsidRPr="00B771B0">
                    <w:fldChar w:fldCharType="separate"/>
                  </w:r>
                  <w:r w:rsidR="0011232A" w:rsidRPr="00B771B0">
                    <w:t> </w:t>
                  </w:r>
                  <w:r w:rsidR="0011232A" w:rsidRPr="00B771B0">
                    <w:t> </w:t>
                  </w:r>
                  <w:r w:rsidRPr="00B771B0">
                    <w:fldChar w:fldCharType="end"/>
                  </w:r>
                  <w:bookmarkEnd w:id="8"/>
                </w:p>
              </w:tc>
            </w:tr>
          </w:tbl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Юридический адрес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4734"/>
            </w:tblGrid>
            <w:tr w:rsidR="0011232A" w:rsidRPr="00B771B0" w:rsidTr="0011232A">
              <w:trPr>
                <w:trHeight w:val="193"/>
              </w:trPr>
              <w:tc>
                <w:tcPr>
                  <w:tcW w:w="4734" w:type="dxa"/>
                </w:tcPr>
                <w:p w:rsidR="0011232A" w:rsidRPr="00B771B0" w:rsidRDefault="00B9028F" w:rsidP="00661DEB">
                  <w:pPr>
                    <w:snapToGrid w:val="0"/>
                    <w:jc w:val="both"/>
                  </w:pPr>
                  <w:r w:rsidRPr="00B771B0">
                    <w:fldChar w:fldCharType="begin">
                      <w:ffData>
                        <w:name w:val="ТекстовоеПоле27"/>
                        <w:enabled/>
                        <w:calcOnExit w:val="0"/>
                        <w:textInput/>
                      </w:ffData>
                    </w:fldChar>
                  </w:r>
                  <w:bookmarkStart w:id="9" w:name="ТекстовоеПоле27"/>
                  <w:r w:rsidR="0011232A" w:rsidRPr="00B771B0">
                    <w:instrText xml:space="preserve"> FORMTEXT </w:instrText>
                  </w:r>
                  <w:r w:rsidRPr="00B771B0">
                    <w:fldChar w:fldCharType="separate"/>
                  </w:r>
                  <w:r w:rsidR="00661DEB">
                    <w:t> </w:t>
                  </w:r>
                  <w:r w:rsidR="00661DEB">
                    <w:t> </w:t>
                  </w:r>
                  <w:r w:rsidR="00661DEB">
                    <w:t> </w:t>
                  </w:r>
                  <w:r w:rsidR="00661DEB">
                    <w:t> </w:t>
                  </w:r>
                  <w:r w:rsidR="00661DEB">
                    <w:t> </w:t>
                  </w:r>
                  <w:r w:rsidRPr="00B771B0">
                    <w:fldChar w:fldCharType="end"/>
                  </w:r>
                  <w:bookmarkEnd w:id="9"/>
                </w:p>
              </w:tc>
            </w:tr>
          </w:tbl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Фактический адрес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4734"/>
            </w:tblGrid>
            <w:tr w:rsidR="0011232A" w:rsidRPr="00B771B0" w:rsidTr="0011232A">
              <w:trPr>
                <w:trHeight w:val="206"/>
              </w:trPr>
              <w:tc>
                <w:tcPr>
                  <w:tcW w:w="4734" w:type="dxa"/>
                </w:tcPr>
                <w:p w:rsidR="0011232A" w:rsidRPr="00B771B0" w:rsidRDefault="00B9028F" w:rsidP="0011232A">
                  <w:pPr>
                    <w:snapToGrid w:val="0"/>
                    <w:jc w:val="both"/>
                  </w:pPr>
                  <w:r w:rsidRPr="00B771B0">
                    <w:fldChar w:fldCharType="begin">
                      <w:ffData>
                        <w:name w:val="ТекстовоеПоле28"/>
                        <w:enabled/>
                        <w:calcOnExit w:val="0"/>
                        <w:textInput/>
                      </w:ffData>
                    </w:fldChar>
                  </w:r>
                  <w:bookmarkStart w:id="10" w:name="ТекстовоеПоле28"/>
                  <w:r w:rsidR="0011232A" w:rsidRPr="00B771B0">
                    <w:instrText xml:space="preserve"> FORMTEXT </w:instrText>
                  </w:r>
                  <w:r w:rsidRPr="00B771B0">
                    <w:fldChar w:fldCharType="separate"/>
                  </w:r>
                  <w:r w:rsidR="0011232A" w:rsidRPr="00B771B0">
                    <w:rPr>
                      <w:noProof/>
                    </w:rPr>
                    <w:t> </w:t>
                  </w:r>
                  <w:r w:rsidR="0011232A" w:rsidRPr="00B771B0">
                    <w:rPr>
                      <w:noProof/>
                    </w:rPr>
                    <w:t> </w:t>
                  </w:r>
                  <w:r w:rsidR="0011232A" w:rsidRPr="00B771B0">
                    <w:rPr>
                      <w:noProof/>
                    </w:rPr>
                    <w:t> </w:t>
                  </w:r>
                  <w:r w:rsidR="0011232A" w:rsidRPr="00B771B0">
                    <w:rPr>
                      <w:noProof/>
                    </w:rPr>
                    <w:t> </w:t>
                  </w:r>
                  <w:r w:rsidR="0011232A" w:rsidRPr="00B771B0">
                    <w:rPr>
                      <w:noProof/>
                    </w:rPr>
                    <w:t> </w:t>
                  </w:r>
                  <w:r w:rsidRPr="00B771B0">
                    <w:fldChar w:fldCharType="end"/>
                  </w:r>
                  <w:bookmarkEnd w:id="10"/>
                </w:p>
              </w:tc>
            </w:tr>
          </w:tbl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телефон </w:t>
            </w:r>
            <w:r w:rsidR="00B9028F" w:rsidRPr="00B771B0"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1" w:name="ТекстовоеПоле30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1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факс </w:t>
            </w:r>
            <w:r w:rsidR="00B9028F" w:rsidRPr="00B771B0"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2" w:name="ТекстовоеПоле31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2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rPr>
                <w:lang w:val="en-US"/>
              </w:rPr>
              <w:t>e</w:t>
            </w:r>
            <w:r w:rsidRPr="00B771B0">
              <w:t>-</w:t>
            </w:r>
            <w:r w:rsidRPr="00B771B0">
              <w:rPr>
                <w:lang w:val="en-US"/>
              </w:rPr>
              <w:t>mail</w:t>
            </w:r>
            <w:r w:rsidRPr="00B771B0">
              <w:t xml:space="preserve"> </w:t>
            </w:r>
            <w:r w:rsidR="00B9028F" w:rsidRPr="00B771B0"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13" w:name="ТекстовоеПоле32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3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rPr>
                <w:lang w:val="en-US"/>
              </w:rPr>
              <w:t>www</w:t>
            </w:r>
            <w:r w:rsidRPr="00B771B0">
              <w:t>:</w:t>
            </w:r>
            <w:r w:rsidR="00B9028F" w:rsidRPr="00B771B0"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4" w:name="ТекстовоеПоле33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4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>Система налогообложения:</w:t>
            </w:r>
            <w:r w:rsidR="00B9028F" w:rsidRPr="00B771B0"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ИНН </w:t>
            </w:r>
            <w:r w:rsidR="00B9028F" w:rsidRPr="00B771B0"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15" w:name="ТекстовоеПоле34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5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КПП </w:t>
            </w:r>
            <w:r w:rsidR="00B9028F" w:rsidRPr="00B771B0"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6" w:name="ТекстовоеПоле35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6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ОКПО </w:t>
            </w:r>
            <w:r w:rsidR="00B9028F" w:rsidRPr="00B771B0"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17" w:name="ТекстовоеПоле36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7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ОКВЭД </w:t>
            </w:r>
            <w:r w:rsidR="00B9028F" w:rsidRPr="00B771B0"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18" w:name="ТекстовоеПоле37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8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ОГРН  </w:t>
            </w:r>
            <w:r w:rsidR="00B9028F" w:rsidRPr="00B771B0"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9" w:name="ТекстовоеПоле38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19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>Банковские реквизиты: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Банк: </w:t>
            </w:r>
            <w:r w:rsidR="00B9028F" w:rsidRPr="00B771B0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0" w:name="ТекстовоеПоле39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20"/>
            <w:r w:rsidRPr="00B771B0">
              <w:t xml:space="preserve"> </w:t>
            </w:r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Рас / счет </w:t>
            </w:r>
            <w:r w:rsidR="00B9028F" w:rsidRPr="00B771B0"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1" w:name="ТекстовоеПоле40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="00661DEB">
              <w:t> </w:t>
            </w:r>
            <w:r w:rsidR="00661DEB">
              <w:t> </w:t>
            </w:r>
            <w:r w:rsidR="00661DEB">
              <w:t> </w:t>
            </w:r>
            <w:r w:rsidR="00661DEB">
              <w:t> </w:t>
            </w:r>
            <w:r w:rsidR="00661DEB">
              <w:t> </w:t>
            </w:r>
            <w:r w:rsidR="00B9028F" w:rsidRPr="00B771B0">
              <w:fldChar w:fldCharType="end"/>
            </w:r>
            <w:bookmarkEnd w:id="21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Кор /счет </w:t>
            </w:r>
            <w:r w:rsidR="00B9028F" w:rsidRPr="00B771B0"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22" w:name="ТекстовоеПоле41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22"/>
          </w:p>
          <w:p w:rsidR="0011232A" w:rsidRPr="00B771B0" w:rsidRDefault="0011232A" w:rsidP="0011232A">
            <w:pPr>
              <w:snapToGrid w:val="0"/>
              <w:jc w:val="both"/>
            </w:pPr>
            <w:r w:rsidRPr="00B771B0">
              <w:t xml:space="preserve">БИК </w:t>
            </w:r>
            <w:r w:rsidR="00B9028F" w:rsidRPr="00B771B0"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3" w:name="ТекстовоеПоле42"/>
            <w:r w:rsidRPr="00B771B0">
              <w:instrText xml:space="preserve"> FORMTEXT </w:instrText>
            </w:r>
            <w:r w:rsidR="00B9028F" w:rsidRPr="00B771B0">
              <w:fldChar w:fldCharType="separate"/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Pr="00B771B0">
              <w:rPr>
                <w:noProof/>
              </w:rPr>
              <w:t> </w:t>
            </w:r>
            <w:r w:rsidR="00B9028F" w:rsidRPr="00B771B0">
              <w:fldChar w:fldCharType="end"/>
            </w:r>
            <w:bookmarkEnd w:id="23"/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5031"/>
            </w:tblGrid>
            <w:tr w:rsidR="0011232A" w:rsidRPr="00B771B0" w:rsidTr="0011232A">
              <w:trPr>
                <w:trHeight w:val="193"/>
              </w:trPr>
              <w:tc>
                <w:tcPr>
                  <w:tcW w:w="5031" w:type="dxa"/>
                </w:tcPr>
                <w:p w:rsidR="0011232A" w:rsidRPr="00B771B0" w:rsidRDefault="00B9028F" w:rsidP="0011232A">
                  <w:pPr>
                    <w:jc w:val="both"/>
                    <w:rPr>
                      <w:b/>
                    </w:rPr>
                  </w:pPr>
                  <w:r w:rsidRPr="00B771B0">
                    <w:rPr>
                      <w:b/>
                    </w:rPr>
                    <w:fldChar w:fldCharType="begin">
                      <w:ffData>
                        <w:name w:val="ТекстовоеПоле44"/>
                        <w:enabled/>
                        <w:calcOnExit w:val="0"/>
                        <w:textInput/>
                      </w:ffData>
                    </w:fldChar>
                  </w:r>
                  <w:bookmarkStart w:id="24" w:name="ТекстовоеПоле44"/>
                  <w:r w:rsidR="0011232A" w:rsidRPr="00B771B0">
                    <w:rPr>
                      <w:b/>
                    </w:rPr>
                    <w:instrText xml:space="preserve"> FORMTEXT </w:instrText>
                  </w:r>
                  <w:r w:rsidRPr="00B771B0">
                    <w:rPr>
                      <w:b/>
                    </w:rPr>
                  </w:r>
                  <w:r w:rsidRPr="00B771B0">
                    <w:rPr>
                      <w:b/>
                    </w:rPr>
                    <w:fldChar w:fldCharType="separate"/>
                  </w:r>
                  <w:r w:rsidR="0011232A" w:rsidRPr="00B771B0">
                    <w:rPr>
                      <w:b/>
                      <w:noProof/>
                    </w:rPr>
                    <w:t> </w:t>
                  </w:r>
                  <w:r w:rsidR="0011232A" w:rsidRPr="00B771B0">
                    <w:rPr>
                      <w:b/>
                      <w:noProof/>
                    </w:rPr>
                    <w:t> </w:t>
                  </w:r>
                  <w:r w:rsidR="0011232A" w:rsidRPr="00B771B0">
                    <w:rPr>
                      <w:b/>
                      <w:noProof/>
                    </w:rPr>
                    <w:t> </w:t>
                  </w:r>
                  <w:r w:rsidR="0011232A" w:rsidRPr="00B771B0">
                    <w:rPr>
                      <w:b/>
                      <w:noProof/>
                    </w:rPr>
                    <w:t> </w:t>
                  </w:r>
                  <w:r w:rsidR="0011232A" w:rsidRPr="00B771B0">
                    <w:rPr>
                      <w:b/>
                      <w:noProof/>
                    </w:rPr>
                    <w:t> </w:t>
                  </w:r>
                  <w:r w:rsidRPr="00B771B0">
                    <w:rPr>
                      <w:b/>
                    </w:rPr>
                    <w:fldChar w:fldCharType="end"/>
                  </w:r>
                  <w:bookmarkEnd w:id="24"/>
                </w:p>
              </w:tc>
            </w:tr>
          </w:tbl>
          <w:p w:rsidR="0011232A" w:rsidRPr="00B771B0" w:rsidRDefault="0011232A" w:rsidP="0011232A">
            <w:pPr>
              <w:jc w:val="both"/>
              <w:rPr>
                <w:b/>
              </w:rPr>
            </w:pPr>
          </w:p>
          <w:p w:rsidR="0011232A" w:rsidRPr="00B771B0" w:rsidRDefault="0011232A" w:rsidP="0011232A">
            <w:pPr>
              <w:jc w:val="both"/>
              <w:rPr>
                <w:i/>
              </w:rPr>
            </w:pPr>
            <w:r w:rsidRPr="00B771B0">
              <w:rPr>
                <w:b/>
              </w:rPr>
              <w:t>___________________ /</w:t>
            </w:r>
            <w:bookmarkStart w:id="25" w:name="ТекстовоеПоле45"/>
            <w:r w:rsidR="00B9028F" w:rsidRPr="00B771B0">
              <w:rPr>
                <w:b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B771B0">
              <w:rPr>
                <w:b/>
              </w:rPr>
              <w:instrText xml:space="preserve"> FORMTEXT </w:instrText>
            </w:r>
            <w:r w:rsidR="00B9028F" w:rsidRPr="00B771B0">
              <w:rPr>
                <w:b/>
              </w:rPr>
            </w:r>
            <w:r w:rsidR="00B9028F" w:rsidRPr="00B771B0">
              <w:rPr>
                <w:b/>
              </w:rPr>
              <w:fldChar w:fldCharType="separate"/>
            </w:r>
            <w:r w:rsidRPr="00B771B0">
              <w:rPr>
                <w:b/>
                <w:noProof/>
              </w:rPr>
              <w:t> </w:t>
            </w:r>
            <w:r w:rsidRPr="00B771B0">
              <w:rPr>
                <w:b/>
                <w:noProof/>
              </w:rPr>
              <w:t> </w:t>
            </w:r>
            <w:r w:rsidRPr="00B771B0">
              <w:rPr>
                <w:b/>
                <w:noProof/>
              </w:rPr>
              <w:t> </w:t>
            </w:r>
            <w:r w:rsidRPr="00B771B0">
              <w:rPr>
                <w:b/>
                <w:noProof/>
              </w:rPr>
              <w:t> </w:t>
            </w:r>
            <w:r w:rsidRPr="00B771B0">
              <w:rPr>
                <w:b/>
                <w:noProof/>
              </w:rPr>
              <w:t> </w:t>
            </w:r>
            <w:r w:rsidR="00B9028F" w:rsidRPr="00B771B0">
              <w:rPr>
                <w:b/>
              </w:rPr>
              <w:fldChar w:fldCharType="end"/>
            </w:r>
            <w:bookmarkEnd w:id="25"/>
            <w:r w:rsidRPr="00B771B0">
              <w:rPr>
                <w:b/>
              </w:rPr>
              <w:t xml:space="preserve">  </w:t>
            </w:r>
            <w:r w:rsidRPr="00B771B0">
              <w:rPr>
                <w:b/>
                <w:lang w:val="en-US"/>
              </w:rPr>
              <w:t xml:space="preserve">                            </w:t>
            </w:r>
            <w:r w:rsidRPr="00B771B0">
              <w:rPr>
                <w:b/>
              </w:rPr>
              <w:t xml:space="preserve">               /</w:t>
            </w:r>
          </w:p>
        </w:tc>
      </w:tr>
    </w:tbl>
    <w:p w:rsidR="0011232A" w:rsidRPr="00B771B0" w:rsidRDefault="0011232A" w:rsidP="0011232A">
      <w:pPr>
        <w:widowControl/>
        <w:jc w:val="both"/>
        <w:rPr>
          <w:b/>
          <w:bCs/>
        </w:rPr>
        <w:sectPr w:rsidR="0011232A" w:rsidRPr="00B771B0" w:rsidSect="005F73BF">
          <w:headerReference w:type="default" r:id="rId20"/>
          <w:headerReference w:type="first" r:id="rId21"/>
          <w:footerReference w:type="first" r:id="rId22"/>
          <w:pgSz w:w="11906" w:h="16838" w:code="9"/>
          <w:pgMar w:top="154" w:right="567" w:bottom="719" w:left="794" w:header="284" w:footer="158" w:gutter="0"/>
          <w:cols w:space="720"/>
          <w:titlePg/>
        </w:sectPr>
      </w:pPr>
      <w:r w:rsidRPr="00B771B0">
        <w:rPr>
          <w:b/>
          <w:bCs/>
        </w:rPr>
        <w:t>М.П.  «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»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20</w:t>
      </w:r>
      <w:bookmarkStart w:id="26" w:name="ТекстовоеПоле87"/>
      <w:r w:rsidR="00B73601">
        <w:rPr>
          <w:b/>
          <w:bCs/>
          <w:lang w:val="en-US"/>
        </w:rPr>
        <w:t>2</w:t>
      </w:r>
      <w:r w:rsidR="00B9028F" w:rsidRPr="00B771B0">
        <w:rPr>
          <w:b/>
          <w:bCs/>
        </w:rPr>
        <w:fldChar w:fldCharType="begin">
          <w:ffData>
            <w:name w:val="ТекстовоеПоле87"/>
            <w:enabled/>
            <w:calcOnExit w:val="0"/>
            <w:textInput>
              <w:maxLength w:val="3"/>
            </w:textInput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bookmarkEnd w:id="26"/>
      <w:r w:rsidRPr="00B771B0">
        <w:rPr>
          <w:b/>
          <w:bCs/>
        </w:rPr>
        <w:t>г.  М.П. «</w:t>
      </w:r>
      <w:bookmarkStart w:id="27" w:name="ТекстовоеПоле46"/>
      <w:r w:rsidR="00B9028F" w:rsidRPr="00B771B0">
        <w:rPr>
          <w:b/>
          <w:bCs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bookmarkEnd w:id="27"/>
      <w:r w:rsidRPr="00B771B0">
        <w:rPr>
          <w:b/>
          <w:bCs/>
        </w:rPr>
        <w:t>»</w:t>
      </w:r>
      <w:bookmarkStart w:id="28" w:name="ТекстовоеПоле47"/>
      <w:r w:rsidR="00B9028F" w:rsidRPr="00B771B0">
        <w:rPr>
          <w:b/>
          <w:bCs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b/>
          <w:bCs/>
          <w:noProof/>
        </w:rPr>
        <w:t> </w:t>
      </w:r>
      <w:r w:rsidRPr="00B771B0">
        <w:rPr>
          <w:b/>
          <w:bCs/>
          <w:noProof/>
        </w:rPr>
        <w:t xml:space="preserve">  </w:t>
      </w:r>
      <w:r w:rsidR="00B9028F" w:rsidRPr="00B771B0">
        <w:rPr>
          <w:b/>
          <w:bCs/>
        </w:rPr>
        <w:fldChar w:fldCharType="end"/>
      </w:r>
      <w:bookmarkEnd w:id="28"/>
      <w:r w:rsidRPr="00B771B0">
        <w:rPr>
          <w:b/>
          <w:bCs/>
        </w:rPr>
        <w:t>20</w:t>
      </w:r>
      <w:bookmarkStart w:id="29" w:name="ТекстовоеПоле86"/>
      <w:r w:rsidR="00B73601">
        <w:rPr>
          <w:b/>
          <w:bCs/>
          <w:lang w:val="en-US"/>
        </w:rPr>
        <w:t>2</w:t>
      </w:r>
      <w:r w:rsidR="00B9028F" w:rsidRPr="00B771B0">
        <w:rPr>
          <w:b/>
          <w:bCs/>
          <w:lang w:val="en-US"/>
        </w:rPr>
        <w:fldChar w:fldCharType="begin">
          <w:ffData>
            <w:name w:val="ТекстовоеПоле86"/>
            <w:enabled/>
            <w:calcOnExit w:val="0"/>
            <w:textInput>
              <w:maxLength w:val="3"/>
            </w:textInput>
          </w:ffData>
        </w:fldChar>
      </w:r>
      <w:r w:rsidRPr="00B771B0">
        <w:rPr>
          <w:b/>
          <w:bCs/>
        </w:rPr>
        <w:instrText xml:space="preserve"> </w:instrText>
      </w:r>
      <w:r w:rsidRPr="00B771B0">
        <w:rPr>
          <w:b/>
          <w:bCs/>
          <w:lang w:val="en-US"/>
        </w:rPr>
        <w:instrText>FORMTEXT</w:instrText>
      </w:r>
      <w:r w:rsidRPr="00B771B0">
        <w:rPr>
          <w:b/>
          <w:bCs/>
        </w:rPr>
        <w:instrText xml:space="preserve"> </w:instrText>
      </w:r>
      <w:r w:rsidR="00B9028F" w:rsidRPr="00B771B0">
        <w:rPr>
          <w:b/>
          <w:bCs/>
          <w:lang w:val="en-US"/>
        </w:rPr>
      </w:r>
      <w:r w:rsidR="00B9028F" w:rsidRPr="00B771B0">
        <w:rPr>
          <w:b/>
          <w:bCs/>
          <w:lang w:val="en-US"/>
        </w:rPr>
        <w:fldChar w:fldCharType="separate"/>
      </w:r>
      <w:r w:rsidRPr="00B771B0">
        <w:rPr>
          <w:b/>
          <w:bCs/>
          <w:noProof/>
          <w:lang w:val="en-US"/>
        </w:rPr>
        <w:t> </w:t>
      </w:r>
      <w:r w:rsidRPr="00B771B0">
        <w:rPr>
          <w:b/>
          <w:bCs/>
          <w:noProof/>
          <w:lang w:val="en-US"/>
        </w:rPr>
        <w:t> </w:t>
      </w:r>
      <w:r w:rsidRPr="00B771B0">
        <w:rPr>
          <w:b/>
          <w:bCs/>
          <w:noProof/>
          <w:lang w:val="en-US"/>
        </w:rPr>
        <w:t> </w:t>
      </w:r>
      <w:r w:rsidR="00B9028F" w:rsidRPr="00B771B0">
        <w:rPr>
          <w:b/>
          <w:bCs/>
          <w:lang w:val="en-US"/>
        </w:rPr>
        <w:fldChar w:fldCharType="end"/>
      </w:r>
      <w:bookmarkEnd w:id="29"/>
      <w:r w:rsidRPr="00B771B0">
        <w:rPr>
          <w:b/>
          <w:bCs/>
        </w:rPr>
        <w:t xml:space="preserve">г. </w:t>
      </w:r>
    </w:p>
    <w:p w:rsidR="0011232A" w:rsidRPr="00562600" w:rsidRDefault="0011232A" w:rsidP="00562600">
      <w:pPr>
        <w:pStyle w:val="1"/>
        <w:widowControl/>
        <w:tabs>
          <w:tab w:val="left" w:pos="708"/>
        </w:tabs>
        <w:spacing w:line="240" w:lineRule="auto"/>
        <w:jc w:val="center"/>
      </w:pPr>
      <w:r w:rsidRPr="00562600">
        <w:t xml:space="preserve">Приложение №1 к договору № </w:t>
      </w:r>
      <w:fldSimple w:instr=" FORMTEXT ">
        <w:ffData>
          <w:name w:val="ТекстовоеПоле60"/>
          <w:enabled/>
          <w:calcOnExit w:val="0"/>
          <w:textInput/>
        </w:ffData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noProof/>
          </w:rPr>
          <w:t xml:space="preserve">  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</w:fldSimple>
      <w:fldSimple w:instr=" FORMTEXT ">
        <w:ffData>
          <w:name w:val="ТекстовоеПоле61"/>
          <w:enabled/>
          <w:calcOnExit w:val="0"/>
          <w:textInput/>
        </w:ffData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</w:fldSimple>
      <w:r w:rsidRPr="00562600">
        <w:t xml:space="preserve"> от «</w:t>
      </w:r>
      <w:fldSimple w:instr=" FORMTEXT ">
        <w:ffData>
          <w:name w:val="ТекстовоеПоле62"/>
          <w:enabled/>
          <w:calcOnExit w:val="0"/>
          <w:textInput/>
        </w:ffData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</w:fldSimple>
      <w:r w:rsidRPr="00562600">
        <w:t xml:space="preserve">»  </w:t>
      </w:r>
      <w:fldSimple w:instr=" FORMTEXT ">
        <w:ffData>
          <w:name w:val="ТекстовоеПоле63"/>
          <w:enabled/>
          <w:calcOnExit w:val="0"/>
          <w:textInput/>
        </w:ffData>
        <w:r w:rsidRPr="00562600">
          <w:rPr>
            <w:rFonts w:eastAsia="Arial Unicode MS"/>
            <w:noProof/>
          </w:rPr>
          <w:t> </w:t>
        </w:r>
        <w:r w:rsidRPr="00562600">
          <w:rPr>
            <w:noProof/>
          </w:rPr>
          <w:t xml:space="preserve">           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</w:fldSimple>
      <w:fldSimple w:instr=" FORMTEXT ">
        <w:ffData>
          <w:name w:val="ТекстовоеПоле64"/>
          <w:enabled/>
          <w:calcOnExit w:val="0"/>
          <w:textInput/>
        </w:ffData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</w:fldSimple>
      <w:r w:rsidRPr="00562600">
        <w:t>20</w:t>
      </w:r>
      <w:fldSimple w:instr=" FORMTEXT ">
        <w:ffData>
          <w:name w:val="ТекстовоеПоле92"/>
          <w:enabled/>
          <w:calcOnExit w:val="0"/>
          <w:textInput>
            <w:maxLength w:val="3"/>
          </w:textInput>
        </w:ffData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  <w:r w:rsidRPr="00562600">
          <w:rPr>
            <w:rFonts w:eastAsia="Arial Unicode MS"/>
            <w:noProof/>
          </w:rPr>
          <w:t> </w:t>
        </w:r>
      </w:fldSimple>
      <w:r w:rsidRPr="00562600">
        <w:t>г</w:t>
      </w:r>
    </w:p>
    <w:p w:rsidR="0011232A" w:rsidRDefault="0011232A" w:rsidP="0011232A">
      <w:pPr>
        <w:rPr>
          <w:sz w:val="16"/>
          <w:szCs w:val="16"/>
        </w:rPr>
      </w:pPr>
    </w:p>
    <w:tbl>
      <w:tblPr>
        <w:tblW w:w="48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75"/>
        <w:gridCol w:w="3502"/>
        <w:gridCol w:w="2054"/>
      </w:tblGrid>
      <w:tr w:rsidR="0011232A" w:rsidTr="004A50F7">
        <w:trPr>
          <w:trHeight w:val="465"/>
        </w:trPr>
        <w:tc>
          <w:tcPr>
            <w:tcW w:w="400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1232A" w:rsidRPr="004A50F7" w:rsidRDefault="0011232A" w:rsidP="007E206C">
            <w:pPr>
              <w:pStyle w:val="af0"/>
              <w:spacing w:line="276" w:lineRule="auto"/>
              <w:rPr>
                <w:b w:val="0"/>
                <w:i/>
                <w:sz w:val="20"/>
                <w:lang w:val="ru-RU"/>
              </w:rPr>
            </w:pPr>
            <w:r w:rsidRPr="00562600">
              <w:rPr>
                <w:b w:val="0"/>
                <w:i/>
                <w:sz w:val="20"/>
                <w:lang w:val="ru-RU"/>
              </w:rPr>
              <w:t>Туры в период 01.0</w:t>
            </w:r>
            <w:r w:rsidR="00562600" w:rsidRPr="00562600">
              <w:rPr>
                <w:b w:val="0"/>
                <w:i/>
                <w:sz w:val="20"/>
                <w:lang w:val="ru-RU"/>
              </w:rPr>
              <w:t>4</w:t>
            </w:r>
            <w:r w:rsidRPr="00562600">
              <w:rPr>
                <w:b w:val="0"/>
                <w:i/>
                <w:sz w:val="20"/>
                <w:lang w:val="ru-RU"/>
              </w:rPr>
              <w:t>.</w:t>
            </w:r>
            <w:r w:rsidR="00562600" w:rsidRPr="00562600">
              <w:rPr>
                <w:b w:val="0"/>
                <w:i/>
                <w:sz w:val="20"/>
                <w:lang w:val="ru-RU"/>
              </w:rPr>
              <w:t>20</w:t>
            </w:r>
            <w:r w:rsidR="005E2B03">
              <w:rPr>
                <w:b w:val="0"/>
                <w:i/>
                <w:sz w:val="20"/>
                <w:lang w:val="en-US"/>
              </w:rPr>
              <w:t>2</w:t>
            </w:r>
            <w:r w:rsidR="004A50F7">
              <w:rPr>
                <w:b w:val="0"/>
                <w:i/>
                <w:sz w:val="20"/>
                <w:lang w:val="ru-RU"/>
              </w:rPr>
              <w:t>3</w:t>
            </w:r>
            <w:r w:rsidRPr="00562600">
              <w:rPr>
                <w:b w:val="0"/>
                <w:i/>
                <w:sz w:val="20"/>
                <w:lang w:val="ru-RU"/>
              </w:rPr>
              <w:t>-31.0</w:t>
            </w:r>
            <w:r w:rsidR="00562600" w:rsidRPr="00562600">
              <w:rPr>
                <w:b w:val="0"/>
                <w:i/>
                <w:sz w:val="20"/>
                <w:lang w:val="ru-RU"/>
              </w:rPr>
              <w:t>3</w:t>
            </w:r>
            <w:r w:rsidRPr="00562600">
              <w:rPr>
                <w:b w:val="0"/>
                <w:i/>
                <w:sz w:val="20"/>
                <w:lang w:val="ru-RU"/>
              </w:rPr>
              <w:t>.</w:t>
            </w:r>
            <w:r w:rsidR="00562600" w:rsidRPr="00562600">
              <w:rPr>
                <w:b w:val="0"/>
                <w:i/>
                <w:sz w:val="20"/>
                <w:lang w:val="ru-RU"/>
              </w:rPr>
              <w:t>202</w:t>
            </w:r>
            <w:r w:rsidR="004A50F7">
              <w:rPr>
                <w:b w:val="0"/>
                <w:i/>
                <w:sz w:val="20"/>
                <w:lang w:val="ru-RU"/>
              </w:rPr>
              <w:t>4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Турагентское вознаграждение</w:t>
            </w:r>
          </w:p>
        </w:tc>
      </w:tr>
      <w:tr w:rsidR="0011232A" w:rsidTr="004A50F7">
        <w:trPr>
          <w:cantSplit/>
          <w:trHeight w:val="575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232A" w:rsidRPr="000E116F" w:rsidRDefault="0011232A" w:rsidP="004A50F7">
            <w:pPr>
              <w:pStyle w:val="5"/>
              <w:spacing w:before="0" w:after="0" w:line="276" w:lineRule="auto"/>
              <w:rPr>
                <w:b w:val="0"/>
                <w:i w:val="0"/>
                <w:sz w:val="20"/>
                <w:szCs w:val="20"/>
                <w:lang w:val="ru-RU"/>
              </w:rPr>
            </w:pPr>
            <w:r w:rsidRPr="000E116F">
              <w:rPr>
                <w:b w:val="0"/>
                <w:i w:val="0"/>
                <w:sz w:val="20"/>
                <w:szCs w:val="20"/>
                <w:lang w:val="ru-RU"/>
              </w:rPr>
              <w:t>Израиль из МинВод, Москвы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Экскурсионные групповые туры</w:t>
            </w:r>
          </w:p>
          <w:p w:rsidR="0011232A" w:rsidRDefault="0011232A" w:rsidP="0011232A">
            <w:pPr>
              <w:spacing w:line="276" w:lineRule="auto"/>
            </w:pPr>
            <w:r>
              <w:t>Отдых</w:t>
            </w:r>
          </w:p>
          <w:p w:rsidR="0011232A" w:rsidRDefault="0011232A" w:rsidP="0011232A">
            <w:pPr>
              <w:spacing w:line="276" w:lineRule="auto"/>
            </w:pPr>
            <w:r>
              <w:t>Лечебные туры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10 %</w:t>
            </w:r>
          </w:p>
        </w:tc>
      </w:tr>
      <w:tr w:rsidR="0011232A" w:rsidTr="004A50F7">
        <w:trPr>
          <w:cantSplit/>
          <w:trHeight w:val="330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232A" w:rsidRPr="000E116F" w:rsidRDefault="0011232A" w:rsidP="004A50F7">
            <w:pPr>
              <w:pStyle w:val="5"/>
              <w:spacing w:before="0" w:after="0" w:line="276" w:lineRule="auto"/>
              <w:rPr>
                <w:b w:val="0"/>
                <w:i w:val="0"/>
                <w:sz w:val="20"/>
                <w:szCs w:val="20"/>
                <w:lang w:val="ru-RU"/>
              </w:rPr>
            </w:pPr>
            <w:r w:rsidRPr="000E116F">
              <w:rPr>
                <w:b w:val="0"/>
                <w:i w:val="0"/>
                <w:sz w:val="20"/>
                <w:szCs w:val="20"/>
                <w:lang w:val="ru-RU"/>
              </w:rPr>
              <w:t>Индия из Волгограда, МинВод, Москвы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Отдых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10%</w:t>
            </w:r>
          </w:p>
        </w:tc>
      </w:tr>
      <w:tr w:rsidR="0011232A" w:rsidTr="004A50F7">
        <w:trPr>
          <w:cantSplit/>
          <w:trHeight w:val="175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4A50F7">
            <w:pPr>
              <w:spacing w:line="276" w:lineRule="auto"/>
            </w:pPr>
            <w:r>
              <w:t>Кипр из Волгограда, МинВод, Москвы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Отдых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8-10%</w:t>
            </w:r>
          </w:p>
        </w:tc>
      </w:tr>
      <w:tr w:rsidR="0011232A" w:rsidTr="004A50F7">
        <w:trPr>
          <w:cantSplit/>
          <w:trHeight w:val="333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Китай из Москвы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Экскурсионные туры</w:t>
            </w:r>
          </w:p>
          <w:p w:rsidR="0011232A" w:rsidRDefault="0011232A" w:rsidP="0011232A">
            <w:pPr>
              <w:spacing w:line="276" w:lineRule="auto"/>
            </w:pPr>
            <w:r>
              <w:t>Отдых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8 %</w:t>
            </w:r>
          </w:p>
        </w:tc>
      </w:tr>
      <w:tr w:rsidR="0011232A" w:rsidTr="004A50F7">
        <w:trPr>
          <w:cantSplit/>
          <w:trHeight w:val="333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4A50F7">
            <w:pPr>
              <w:spacing w:line="276" w:lineRule="auto"/>
            </w:pPr>
            <w:r>
              <w:t>ОАЭ из Волгограда, МинВод, Москвы</w:t>
            </w:r>
            <w:r w:rsidR="004A50F7">
              <w:t>, Сочи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Отдых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10%</w:t>
            </w:r>
          </w:p>
        </w:tc>
      </w:tr>
      <w:tr w:rsidR="0011232A" w:rsidTr="004A50F7">
        <w:trPr>
          <w:cantSplit/>
          <w:trHeight w:val="210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Pr="000E116F" w:rsidRDefault="0011232A" w:rsidP="004A50F7">
            <w:pPr>
              <w:pStyle w:val="5"/>
              <w:spacing w:before="0" w:after="0" w:line="276" w:lineRule="auto"/>
              <w:rPr>
                <w:b w:val="0"/>
                <w:i w:val="0"/>
                <w:sz w:val="20"/>
                <w:szCs w:val="20"/>
                <w:lang w:val="ru-RU"/>
              </w:rPr>
            </w:pPr>
            <w:r w:rsidRPr="000E116F">
              <w:rPr>
                <w:b w:val="0"/>
                <w:i w:val="0"/>
                <w:sz w:val="20"/>
                <w:szCs w:val="20"/>
                <w:lang w:val="ru-RU"/>
              </w:rPr>
              <w:t>Таиланд из МинВод, Москвы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Экскурсионные групповые туры</w:t>
            </w:r>
          </w:p>
          <w:p w:rsidR="0011232A" w:rsidRDefault="0011232A" w:rsidP="0011232A">
            <w:pPr>
              <w:spacing w:line="276" w:lineRule="auto"/>
            </w:pPr>
            <w:r>
              <w:t>Отдых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10%</w:t>
            </w:r>
          </w:p>
        </w:tc>
      </w:tr>
      <w:tr w:rsidR="0011232A" w:rsidTr="004A50F7">
        <w:trPr>
          <w:cantSplit/>
          <w:trHeight w:val="255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Pr="000E116F" w:rsidRDefault="0011232A" w:rsidP="004A50F7">
            <w:pPr>
              <w:pStyle w:val="5"/>
              <w:spacing w:before="0" w:after="0" w:line="276" w:lineRule="auto"/>
              <w:rPr>
                <w:b w:val="0"/>
                <w:i w:val="0"/>
                <w:sz w:val="20"/>
                <w:szCs w:val="20"/>
                <w:lang w:val="ru-RU"/>
              </w:rPr>
            </w:pPr>
            <w:r w:rsidRPr="000E116F">
              <w:rPr>
                <w:b w:val="0"/>
                <w:i w:val="0"/>
                <w:sz w:val="20"/>
                <w:szCs w:val="20"/>
                <w:lang w:val="ru-RU"/>
              </w:rPr>
              <w:t>Шри-Ланка из МинВод, Москвы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Отдых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10%</w:t>
            </w:r>
          </w:p>
        </w:tc>
      </w:tr>
      <w:tr w:rsidR="0011232A" w:rsidTr="004A50F7">
        <w:trPr>
          <w:cantSplit/>
          <w:trHeight w:val="289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Pr="000E116F" w:rsidRDefault="0011232A" w:rsidP="0011232A">
            <w:pPr>
              <w:pStyle w:val="5"/>
              <w:spacing w:before="0" w:after="0" w:line="276" w:lineRule="auto"/>
              <w:rPr>
                <w:b w:val="0"/>
                <w:i w:val="0"/>
                <w:sz w:val="20"/>
                <w:szCs w:val="20"/>
                <w:lang w:val="ru-RU"/>
              </w:rPr>
            </w:pPr>
            <w:r w:rsidRPr="000E116F">
              <w:rPr>
                <w:b w:val="0"/>
                <w:i w:val="0"/>
                <w:sz w:val="20"/>
                <w:szCs w:val="20"/>
                <w:lang w:val="ru-RU"/>
              </w:rPr>
              <w:t>Экзотика (Индонезия, Маврикий, Мальдивы, Сейшелы, Занзибар, Танзания, Непал)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Отдых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8 %</w:t>
            </w:r>
          </w:p>
        </w:tc>
      </w:tr>
      <w:tr w:rsidR="0011232A" w:rsidTr="004A50F7">
        <w:trPr>
          <w:cantSplit/>
          <w:trHeight w:val="289"/>
        </w:trPr>
        <w:tc>
          <w:tcPr>
            <w:tcW w:w="23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Pr="000E116F" w:rsidRDefault="0011232A" w:rsidP="0011232A">
            <w:pPr>
              <w:pStyle w:val="5"/>
              <w:spacing w:before="0" w:after="0" w:line="276" w:lineRule="auto"/>
              <w:rPr>
                <w:b w:val="0"/>
                <w:i w:val="0"/>
                <w:sz w:val="20"/>
                <w:szCs w:val="20"/>
                <w:lang w:val="ru-RU"/>
              </w:rPr>
            </w:pPr>
            <w:r w:rsidRPr="000E116F">
              <w:rPr>
                <w:b w:val="0"/>
                <w:i w:val="0"/>
                <w:sz w:val="20"/>
                <w:szCs w:val="20"/>
                <w:lang w:val="ru-RU"/>
              </w:rPr>
              <w:t>Южная Америка – 12 стран  (Бразилия, Чили, Аргентина и т.д.) из Москвы</w:t>
            </w:r>
          </w:p>
        </w:tc>
        <w:tc>
          <w:tcPr>
            <w:tcW w:w="1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Экскурсионные туры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8%</w:t>
            </w:r>
          </w:p>
        </w:tc>
      </w:tr>
      <w:tr w:rsidR="0011232A" w:rsidTr="004A50F7">
        <w:trPr>
          <w:cantSplit/>
          <w:trHeight w:val="135"/>
        </w:trPr>
        <w:tc>
          <w:tcPr>
            <w:tcW w:w="23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rPr>
                <w:bCs/>
                <w:iCs/>
              </w:rPr>
            </w:pPr>
            <w:r>
              <w:t>Туры во все страны</w:t>
            </w:r>
          </w:p>
        </w:tc>
        <w:tc>
          <w:tcPr>
            <w:tcW w:w="16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 xml:space="preserve">Спортивные </w:t>
            </w:r>
          </w:p>
          <w:p w:rsidR="0011232A" w:rsidRDefault="0011232A" w:rsidP="0011232A">
            <w:pPr>
              <w:spacing w:line="276" w:lineRule="auto"/>
            </w:pPr>
            <w:r>
              <w:t>Индивидуальные</w:t>
            </w:r>
          </w:p>
          <w:p w:rsidR="0011232A" w:rsidRDefault="0011232A" w:rsidP="0011232A">
            <w:pPr>
              <w:spacing w:line="276" w:lineRule="auto"/>
            </w:pPr>
            <w:r>
              <w:t>Тематические</w:t>
            </w:r>
          </w:p>
        </w:tc>
        <w:tc>
          <w:tcPr>
            <w:tcW w:w="9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10 %</w:t>
            </w:r>
          </w:p>
        </w:tc>
      </w:tr>
      <w:tr w:rsidR="0011232A" w:rsidTr="004A50F7">
        <w:trPr>
          <w:cantSplit/>
          <w:trHeight w:val="65"/>
        </w:trPr>
        <w:tc>
          <w:tcPr>
            <w:tcW w:w="23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Морские круизы по всему миру</w:t>
            </w:r>
          </w:p>
        </w:tc>
        <w:tc>
          <w:tcPr>
            <w:tcW w:w="16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</w:pPr>
            <w:r>
              <w:t>Экскурсионные туры</w:t>
            </w:r>
          </w:p>
          <w:p w:rsidR="0011232A" w:rsidRDefault="0011232A" w:rsidP="0011232A">
            <w:pPr>
              <w:spacing w:line="276" w:lineRule="auto"/>
            </w:pPr>
            <w:r>
              <w:t xml:space="preserve">Отдых  </w:t>
            </w:r>
          </w:p>
        </w:tc>
        <w:tc>
          <w:tcPr>
            <w:tcW w:w="9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232A" w:rsidRDefault="0011232A" w:rsidP="0011232A">
            <w:pPr>
              <w:spacing w:line="276" w:lineRule="auto"/>
              <w:jc w:val="center"/>
            </w:pPr>
            <w:r>
              <w:t>10%</w:t>
            </w:r>
          </w:p>
        </w:tc>
      </w:tr>
    </w:tbl>
    <w:p w:rsidR="0011232A" w:rsidRDefault="0011232A" w:rsidP="0011232A">
      <w:pPr>
        <w:jc w:val="both"/>
        <w:rPr>
          <w:sz w:val="16"/>
          <w:szCs w:val="16"/>
        </w:rPr>
      </w:pPr>
    </w:p>
    <w:p w:rsidR="0011232A" w:rsidRDefault="0011232A" w:rsidP="0011232A">
      <w:pPr>
        <w:jc w:val="both"/>
        <w:rPr>
          <w:iCs/>
          <w:sz w:val="16"/>
          <w:szCs w:val="16"/>
        </w:rPr>
      </w:pPr>
    </w:p>
    <w:p w:rsidR="0011232A" w:rsidRDefault="0011232A" w:rsidP="0011232A">
      <w:pPr>
        <w:jc w:val="both"/>
        <w:rPr>
          <w:sz w:val="16"/>
          <w:szCs w:val="16"/>
        </w:rPr>
      </w:pPr>
      <w:r>
        <w:rPr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>.</w:t>
      </w:r>
      <w:r w:rsidR="00562600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Турагентское вознаграждение на спецпредложения оговаривается отдельно, на пакеты по цене «нетто» и дополнительные услуги не предоставляется.  </w:t>
      </w:r>
    </w:p>
    <w:p w:rsidR="0011232A" w:rsidRDefault="0011232A" w:rsidP="0011232A">
      <w:pPr>
        <w:rPr>
          <w:sz w:val="16"/>
          <w:szCs w:val="16"/>
        </w:rPr>
      </w:pPr>
      <w:r>
        <w:rPr>
          <w:sz w:val="16"/>
          <w:szCs w:val="16"/>
        </w:rPr>
        <w:t xml:space="preserve">2. Турагентское вознаграждение  на турпродукт  на праздничные и каникулярные даты может быть изменено. </w:t>
      </w:r>
    </w:p>
    <w:p w:rsidR="0011232A" w:rsidRDefault="0011232A" w:rsidP="0011232A">
      <w:pPr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proofErr w:type="gramStart"/>
      <w:r>
        <w:rPr>
          <w:sz w:val="16"/>
          <w:szCs w:val="16"/>
        </w:rPr>
        <w:t>Турагентское вознаграждение снижается до стандартного при отсутствии заявок от ТУРАГЕНТСТВА в течение  30 дней.</w:t>
      </w:r>
      <w:proofErr w:type="gramEnd"/>
    </w:p>
    <w:p w:rsidR="0011232A" w:rsidRDefault="0011232A" w:rsidP="0011232A">
      <w:pPr>
        <w:rPr>
          <w:sz w:val="16"/>
          <w:szCs w:val="16"/>
        </w:rPr>
      </w:pPr>
    </w:p>
    <w:p w:rsidR="0011232A" w:rsidRPr="00B771B0" w:rsidRDefault="0011232A" w:rsidP="0011232A">
      <w:pPr>
        <w:widowControl/>
        <w:jc w:val="both"/>
        <w:rPr>
          <w:b/>
          <w:bCs/>
          <w:color w:val="000000"/>
        </w:rPr>
      </w:pPr>
      <w:r>
        <w:rPr>
          <w:b/>
          <w:bCs/>
        </w:rPr>
        <w:t>ТУРОПЕРАТОР</w:t>
      </w:r>
      <w:r w:rsidRPr="00B771B0">
        <w:rPr>
          <w:b/>
          <w:bCs/>
        </w:rPr>
        <w:t xml:space="preserve"> ______________ / Амбарцумян М.Г./</w:t>
      </w:r>
      <w:r w:rsidRPr="00B771B0">
        <w:rPr>
          <w:b/>
          <w:bCs/>
        </w:rPr>
        <w:tab/>
        <w:t xml:space="preserve">  </w:t>
      </w:r>
      <w:r w:rsidR="00562600">
        <w:rPr>
          <w:b/>
          <w:bCs/>
        </w:rPr>
        <w:t xml:space="preserve">                 </w:t>
      </w:r>
      <w:r w:rsidRPr="00B771B0">
        <w:rPr>
          <w:b/>
          <w:bCs/>
        </w:rPr>
        <w:t xml:space="preserve"> </w:t>
      </w:r>
      <w:r>
        <w:rPr>
          <w:b/>
          <w:bCs/>
        </w:rPr>
        <w:t>Турагент</w:t>
      </w:r>
      <w:r w:rsidRPr="00B771B0">
        <w:rPr>
          <w:b/>
          <w:bCs/>
        </w:rPr>
        <w:t xml:space="preserve"> ________________ /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/</w:t>
      </w:r>
      <w:r w:rsidRPr="00B771B0">
        <w:rPr>
          <w:b/>
          <w:bCs/>
          <w:color w:val="000000"/>
        </w:rPr>
        <w:t xml:space="preserve">                              М.П.                                                                                                               М.П.</w:t>
      </w:r>
    </w:p>
    <w:p w:rsidR="0011232A" w:rsidRPr="00B771B0" w:rsidRDefault="0011232A" w:rsidP="0011232A">
      <w:pPr>
        <w:rPr>
          <w:b/>
          <w:bCs/>
          <w:color w:val="000000"/>
        </w:rPr>
      </w:pPr>
    </w:p>
    <w:p w:rsidR="0011232A" w:rsidRPr="00B771B0" w:rsidRDefault="0011232A" w:rsidP="0011232A">
      <w:pPr>
        <w:widowControl/>
        <w:tabs>
          <w:tab w:val="left" w:pos="11199"/>
        </w:tabs>
        <w:spacing w:line="220" w:lineRule="exact"/>
        <w:ind w:right="68"/>
        <w:rPr>
          <w:b/>
          <w:bCs/>
        </w:rPr>
      </w:pPr>
      <w:r>
        <w:rPr>
          <w:b/>
          <w:bCs/>
        </w:rPr>
        <w:br w:type="page"/>
      </w:r>
      <w:r w:rsidR="00562600">
        <w:rPr>
          <w:b/>
          <w:bCs/>
        </w:rPr>
        <w:t xml:space="preserve">                               </w:t>
      </w:r>
      <w:r w:rsidRPr="00B771B0">
        <w:rPr>
          <w:b/>
          <w:bCs/>
        </w:rPr>
        <w:t>Приложение № 2 к договору №</w:t>
      </w:r>
      <w:r w:rsidR="00B9028F" w:rsidRPr="00B771B0">
        <w:rPr>
          <w:b/>
          <w:bCs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от«</w:t>
      </w:r>
      <w:r w:rsidR="00B9028F" w:rsidRPr="00B771B0">
        <w:rPr>
          <w:b/>
          <w:b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»</w:t>
      </w:r>
      <w:r w:rsidR="00B9028F" w:rsidRPr="00B771B0">
        <w:rPr>
          <w:b/>
          <w:bCs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="00B9028F" w:rsidRPr="00B771B0">
        <w:rPr>
          <w:b/>
          <w:bCs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20</w:t>
      </w:r>
      <w:r w:rsidR="00F3422F" w:rsidRPr="00B73601">
        <w:rPr>
          <w:b/>
          <w:bCs/>
        </w:rPr>
        <w:t>2</w:t>
      </w:r>
      <w:r w:rsidR="00B9028F" w:rsidRPr="00B771B0">
        <w:rPr>
          <w:b/>
          <w:bCs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года</w:t>
      </w:r>
    </w:p>
    <w:p w:rsidR="0011232A" w:rsidRPr="00B771B0" w:rsidRDefault="0011232A" w:rsidP="0011232A">
      <w:pPr>
        <w:jc w:val="center"/>
        <w:rPr>
          <w:b/>
        </w:rPr>
      </w:pPr>
    </w:p>
    <w:p w:rsidR="0011232A" w:rsidRPr="00B771B0" w:rsidRDefault="0011232A" w:rsidP="0011232A">
      <w:pPr>
        <w:jc w:val="center"/>
        <w:rPr>
          <w:b/>
        </w:rPr>
      </w:pPr>
      <w:r w:rsidRPr="00B771B0">
        <w:rPr>
          <w:b/>
        </w:rPr>
        <w:t xml:space="preserve">ОТЧЕТ </w:t>
      </w:r>
      <w:r>
        <w:rPr>
          <w:b/>
        </w:rPr>
        <w:t>ТУРАГЕНТ</w:t>
      </w:r>
      <w:r w:rsidRPr="00B771B0">
        <w:rPr>
          <w:b/>
        </w:rPr>
        <w:t>А об исполнении поручения №______________ от «____» ____________ 20</w:t>
      </w:r>
      <w:r w:rsidR="00B73601" w:rsidRPr="00B73601">
        <w:rPr>
          <w:b/>
        </w:rPr>
        <w:t>2</w:t>
      </w:r>
      <w:r w:rsidRPr="00B771B0">
        <w:rPr>
          <w:b/>
        </w:rPr>
        <w:t>____г.</w:t>
      </w:r>
    </w:p>
    <w:p w:rsidR="0011232A" w:rsidRPr="00B771B0" w:rsidRDefault="0011232A" w:rsidP="0011232A">
      <w:pPr>
        <w:jc w:val="center"/>
        <w:rPr>
          <w:b/>
        </w:rPr>
      </w:pPr>
      <w:r w:rsidRPr="00B771B0">
        <w:rPr>
          <w:b/>
        </w:rPr>
        <w:t>к счету №______________ от «____» ____________ 20</w:t>
      </w:r>
      <w:r w:rsidR="00F3422F" w:rsidRPr="00376D6E">
        <w:rPr>
          <w:b/>
        </w:rPr>
        <w:t>2</w:t>
      </w:r>
      <w:r w:rsidRPr="00B771B0">
        <w:rPr>
          <w:b/>
        </w:rPr>
        <w:t>____г.</w:t>
      </w:r>
    </w:p>
    <w:p w:rsidR="0011232A" w:rsidRPr="00B771B0" w:rsidRDefault="0011232A" w:rsidP="0011232A">
      <w:pPr>
        <w:rPr>
          <w:b/>
        </w:rPr>
      </w:pPr>
    </w:p>
    <w:p w:rsidR="0011232A" w:rsidRPr="00B771B0" w:rsidRDefault="0011232A" w:rsidP="0011232A">
      <w:r w:rsidRPr="00B771B0">
        <w:t xml:space="preserve">«____» ____________ 201____г.                                                                                          г. Ростов-на-Дону  </w:t>
      </w:r>
    </w:p>
    <w:p w:rsidR="0011232A" w:rsidRPr="00B771B0" w:rsidRDefault="0011232A" w:rsidP="0011232A">
      <w:r w:rsidRPr="00B771B0">
        <w:t>_____________________________________________________________, именуемое в дальнейшем «</w:t>
      </w:r>
      <w:r>
        <w:t>Турагент</w:t>
      </w:r>
      <w:r w:rsidRPr="00B771B0">
        <w:t>», в лице ______________________________________________________________________, действующего на основании Устава, представляет</w:t>
      </w:r>
      <w:r>
        <w:t xml:space="preserve"> Туроператора</w:t>
      </w:r>
      <w:r w:rsidRPr="00B771B0">
        <w:t xml:space="preserve"> ООО ТК «РОЗА ВЕТРОВ ЮГ» настоящий отчет об исполнении поручения по </w:t>
      </w:r>
      <w:r>
        <w:t>Турагент</w:t>
      </w:r>
      <w:r w:rsidRPr="00B771B0">
        <w:t>скому договору №____________, от «___» _____________  20</w:t>
      </w:r>
      <w:r w:rsidR="00F3422F" w:rsidRPr="00F3422F">
        <w:t>2</w:t>
      </w:r>
      <w:r w:rsidRPr="00B771B0">
        <w:t>______ года.</w:t>
      </w:r>
    </w:p>
    <w:p w:rsidR="0011232A" w:rsidRPr="00B771B0" w:rsidRDefault="0011232A" w:rsidP="0011232A">
      <w:r>
        <w:t>Турагент</w:t>
      </w:r>
      <w:r w:rsidRPr="00B771B0">
        <w:t>ом</w:t>
      </w:r>
      <w:r>
        <w:t xml:space="preserve"> </w:t>
      </w:r>
      <w:r w:rsidRPr="00B771B0">
        <w:t xml:space="preserve"> произведена реализация туристского продукта на сумму _____________ рублей (______________________________________________ рублей _____ копеек)</w:t>
      </w:r>
    </w:p>
    <w:p w:rsidR="0011232A" w:rsidRPr="00B771B0" w:rsidRDefault="0011232A" w:rsidP="0011232A">
      <w:r w:rsidRPr="00B771B0">
        <w:t xml:space="preserve">За реализованный туристский продукт </w:t>
      </w:r>
      <w:r>
        <w:t>Турагент</w:t>
      </w:r>
      <w:r w:rsidRPr="00B771B0">
        <w:t>у причитается вознаграждение в размере __________________________________ (_____________________________ рублей ______ копеек)</w:t>
      </w:r>
    </w:p>
    <w:p w:rsidR="0011232A" w:rsidRPr="00B771B0" w:rsidRDefault="0011232A" w:rsidP="0011232A">
      <w:pPr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851"/>
        <w:gridCol w:w="1275"/>
        <w:gridCol w:w="1985"/>
        <w:gridCol w:w="2126"/>
        <w:gridCol w:w="1793"/>
      </w:tblGrid>
      <w:tr w:rsidR="0011232A" w:rsidRPr="00B771B0" w:rsidTr="0011232A">
        <w:trPr>
          <w:cantSplit/>
        </w:trPr>
        <w:tc>
          <w:tcPr>
            <w:tcW w:w="2590" w:type="dxa"/>
            <w:vMerge w:val="restart"/>
            <w:vAlign w:val="center"/>
          </w:tcPr>
          <w:p w:rsidR="0011232A" w:rsidRPr="000E116F" w:rsidRDefault="0011232A" w:rsidP="0011232A">
            <w:pPr>
              <w:pStyle w:val="ae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bCs w:val="0"/>
                <w:i/>
                <w:sz w:val="20"/>
                <w:szCs w:val="20"/>
                <w:lang w:val="ru-RU"/>
              </w:rPr>
              <w:t>Номер путевки</w:t>
            </w:r>
          </w:p>
        </w:tc>
        <w:tc>
          <w:tcPr>
            <w:tcW w:w="851" w:type="dxa"/>
            <w:vMerge w:val="restart"/>
            <w:vAlign w:val="center"/>
          </w:tcPr>
          <w:p w:rsidR="0011232A" w:rsidRPr="000E116F" w:rsidRDefault="0011232A" w:rsidP="0011232A">
            <w:pPr>
              <w:pStyle w:val="ae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Кол-во чел</w:t>
            </w:r>
          </w:p>
        </w:tc>
        <w:tc>
          <w:tcPr>
            <w:tcW w:w="1275" w:type="dxa"/>
            <w:vMerge w:val="restart"/>
            <w:vAlign w:val="center"/>
          </w:tcPr>
          <w:p w:rsidR="0011232A" w:rsidRPr="000E116F" w:rsidRDefault="0011232A" w:rsidP="0011232A">
            <w:pPr>
              <w:pStyle w:val="ae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Дата</w:t>
            </w:r>
          </w:p>
          <w:p w:rsidR="0011232A" w:rsidRPr="000E116F" w:rsidRDefault="0011232A" w:rsidP="0011232A">
            <w:pPr>
              <w:pStyle w:val="ae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заезда</w:t>
            </w:r>
          </w:p>
        </w:tc>
        <w:tc>
          <w:tcPr>
            <w:tcW w:w="1985" w:type="dxa"/>
            <w:vAlign w:val="center"/>
          </w:tcPr>
          <w:p w:rsidR="0011232A" w:rsidRPr="000E116F" w:rsidRDefault="0011232A" w:rsidP="0011232A">
            <w:pPr>
              <w:pStyle w:val="ae"/>
              <w:ind w:left="-108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Полная стоимость тура</w:t>
            </w:r>
          </w:p>
        </w:tc>
        <w:tc>
          <w:tcPr>
            <w:tcW w:w="2126" w:type="dxa"/>
            <w:vAlign w:val="center"/>
          </w:tcPr>
          <w:p w:rsidR="0011232A" w:rsidRPr="000E116F" w:rsidRDefault="0011232A" w:rsidP="0011232A">
            <w:pPr>
              <w:pStyle w:val="ae"/>
              <w:ind w:left="-284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Перечислено</w:t>
            </w:r>
          </w:p>
        </w:tc>
        <w:tc>
          <w:tcPr>
            <w:tcW w:w="1793" w:type="dxa"/>
            <w:vAlign w:val="center"/>
          </w:tcPr>
          <w:p w:rsidR="0011232A" w:rsidRPr="000E116F" w:rsidRDefault="0011232A" w:rsidP="0011232A">
            <w:pPr>
              <w:pStyle w:val="ae"/>
              <w:ind w:left="-284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Вознаграждение ТурТурагента</w:t>
            </w:r>
          </w:p>
        </w:tc>
      </w:tr>
      <w:tr w:rsidR="0011232A" w:rsidRPr="00B771B0" w:rsidTr="0011232A">
        <w:trPr>
          <w:cantSplit/>
        </w:trPr>
        <w:tc>
          <w:tcPr>
            <w:tcW w:w="2590" w:type="dxa"/>
            <w:vMerge/>
            <w:tcBorders>
              <w:bottom w:val="nil"/>
            </w:tcBorders>
          </w:tcPr>
          <w:p w:rsidR="0011232A" w:rsidRPr="000E116F" w:rsidRDefault="0011232A" w:rsidP="0011232A">
            <w:pPr>
              <w:pStyle w:val="ae"/>
              <w:ind w:left="-284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1232A" w:rsidRPr="000E116F" w:rsidRDefault="0011232A" w:rsidP="0011232A">
            <w:pPr>
              <w:pStyle w:val="ae"/>
              <w:ind w:left="-284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11232A" w:rsidRPr="000E116F" w:rsidRDefault="0011232A" w:rsidP="0011232A">
            <w:pPr>
              <w:pStyle w:val="ae"/>
              <w:ind w:left="-284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1232A" w:rsidRPr="000E116F" w:rsidRDefault="0011232A" w:rsidP="0011232A">
            <w:pPr>
              <w:pStyle w:val="ae"/>
              <w:ind w:left="-284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1232A" w:rsidRPr="000E116F" w:rsidRDefault="0011232A" w:rsidP="0011232A">
            <w:pPr>
              <w:pStyle w:val="ae"/>
              <w:ind w:left="-284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11232A" w:rsidRPr="000E116F" w:rsidRDefault="0011232A" w:rsidP="0011232A">
            <w:pPr>
              <w:pStyle w:val="ae"/>
              <w:ind w:left="-284" w:right="-108"/>
              <w:rPr>
                <w:i/>
                <w:sz w:val="20"/>
                <w:szCs w:val="20"/>
                <w:lang w:val="ru-RU"/>
              </w:rPr>
            </w:pPr>
            <w:r w:rsidRPr="000E116F">
              <w:rPr>
                <w:i/>
                <w:sz w:val="20"/>
                <w:szCs w:val="20"/>
                <w:lang w:val="ru-RU"/>
              </w:rPr>
              <w:t>В т.ч. НДС</w:t>
            </w:r>
          </w:p>
        </w:tc>
      </w:tr>
      <w:tr w:rsidR="0011232A" w:rsidRPr="00B771B0" w:rsidTr="0011232A">
        <w:tc>
          <w:tcPr>
            <w:tcW w:w="2590" w:type="dxa"/>
            <w:shd w:val="pct20" w:color="auto" w:fill="FFFFFF"/>
          </w:tcPr>
          <w:p w:rsidR="0011232A" w:rsidRPr="000E116F" w:rsidRDefault="0011232A" w:rsidP="0011232A">
            <w:pPr>
              <w:pStyle w:val="ae"/>
              <w:ind w:left="-284"/>
              <w:rPr>
                <w:b w:val="0"/>
                <w:i/>
                <w:sz w:val="20"/>
                <w:szCs w:val="20"/>
                <w:lang w:val="ru-RU"/>
              </w:rPr>
            </w:pPr>
            <w:r w:rsidRPr="000E116F">
              <w:rPr>
                <w:b w:val="0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shd w:val="pct20" w:color="auto" w:fill="FFFFFF"/>
          </w:tcPr>
          <w:p w:rsidR="0011232A" w:rsidRPr="000E116F" w:rsidRDefault="0011232A" w:rsidP="0011232A">
            <w:pPr>
              <w:pStyle w:val="ae"/>
              <w:ind w:left="-284"/>
              <w:rPr>
                <w:b w:val="0"/>
                <w:i/>
                <w:sz w:val="20"/>
                <w:szCs w:val="20"/>
                <w:lang w:val="ru-RU"/>
              </w:rPr>
            </w:pPr>
            <w:r w:rsidRPr="000E116F">
              <w:rPr>
                <w:b w:val="0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shd w:val="pct20" w:color="auto" w:fill="FFFFFF"/>
          </w:tcPr>
          <w:p w:rsidR="0011232A" w:rsidRPr="000E116F" w:rsidRDefault="0011232A" w:rsidP="0011232A">
            <w:pPr>
              <w:pStyle w:val="ae"/>
              <w:ind w:left="-108"/>
              <w:rPr>
                <w:b w:val="0"/>
                <w:i/>
                <w:sz w:val="20"/>
                <w:szCs w:val="20"/>
                <w:lang w:val="ru-RU"/>
              </w:rPr>
            </w:pPr>
            <w:r w:rsidRPr="000E116F">
              <w:rPr>
                <w:b w:val="0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pct20" w:color="auto" w:fill="FFFFFF"/>
          </w:tcPr>
          <w:p w:rsidR="0011232A" w:rsidRPr="000E116F" w:rsidRDefault="0011232A" w:rsidP="0011232A">
            <w:pPr>
              <w:pStyle w:val="ae"/>
              <w:ind w:left="-284"/>
              <w:rPr>
                <w:b w:val="0"/>
                <w:i/>
                <w:sz w:val="20"/>
                <w:szCs w:val="20"/>
                <w:lang w:val="ru-RU"/>
              </w:rPr>
            </w:pPr>
            <w:r w:rsidRPr="000E116F">
              <w:rPr>
                <w:b w:val="0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shd w:val="pct20" w:color="auto" w:fill="FFFFFF"/>
          </w:tcPr>
          <w:p w:rsidR="0011232A" w:rsidRPr="000E116F" w:rsidRDefault="0011232A" w:rsidP="0011232A">
            <w:pPr>
              <w:pStyle w:val="ae"/>
              <w:rPr>
                <w:b w:val="0"/>
                <w:i/>
                <w:sz w:val="20"/>
                <w:szCs w:val="20"/>
                <w:lang w:val="ru-RU"/>
              </w:rPr>
            </w:pPr>
            <w:r w:rsidRPr="000E116F">
              <w:rPr>
                <w:b w:val="0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1793" w:type="dxa"/>
            <w:shd w:val="pct20" w:color="auto" w:fill="FFFFFF"/>
          </w:tcPr>
          <w:p w:rsidR="0011232A" w:rsidRPr="000E116F" w:rsidRDefault="0011232A" w:rsidP="0011232A">
            <w:pPr>
              <w:pStyle w:val="ae"/>
              <w:ind w:left="-284"/>
              <w:rPr>
                <w:b w:val="0"/>
                <w:i/>
                <w:sz w:val="20"/>
                <w:szCs w:val="20"/>
                <w:lang w:val="ru-RU"/>
              </w:rPr>
            </w:pPr>
            <w:r w:rsidRPr="000E116F">
              <w:rPr>
                <w:b w:val="0"/>
                <w:i/>
                <w:sz w:val="20"/>
                <w:szCs w:val="20"/>
                <w:lang w:val="ru-RU"/>
              </w:rPr>
              <w:t>6</w:t>
            </w:r>
          </w:p>
        </w:tc>
      </w:tr>
      <w:tr w:rsidR="0011232A" w:rsidRPr="00B771B0" w:rsidTr="0011232A">
        <w:tc>
          <w:tcPr>
            <w:tcW w:w="2590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  <w:tr w:rsidR="0011232A" w:rsidRPr="00B771B0" w:rsidTr="0011232A">
        <w:tc>
          <w:tcPr>
            <w:tcW w:w="2590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  <w:tr w:rsidR="0011232A" w:rsidRPr="00B771B0" w:rsidTr="0011232A">
        <w:tc>
          <w:tcPr>
            <w:tcW w:w="2590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  <w:tr w:rsidR="0011232A" w:rsidRPr="00B771B0" w:rsidTr="0011232A">
        <w:tc>
          <w:tcPr>
            <w:tcW w:w="2590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  <w:tr w:rsidR="0011232A" w:rsidRPr="00B771B0" w:rsidTr="0011232A">
        <w:tc>
          <w:tcPr>
            <w:tcW w:w="2590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  <w:tr w:rsidR="0011232A" w:rsidRPr="00B771B0" w:rsidTr="0011232A">
        <w:tc>
          <w:tcPr>
            <w:tcW w:w="2590" w:type="dxa"/>
          </w:tcPr>
          <w:p w:rsidR="0011232A" w:rsidRPr="000E116F" w:rsidRDefault="0011232A" w:rsidP="0011232A">
            <w:pPr>
              <w:pStyle w:val="ae"/>
              <w:ind w:left="72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  <w:r w:rsidRPr="000E116F">
              <w:rPr>
                <w:b w:val="0"/>
                <w:i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11232A" w:rsidRPr="000E116F" w:rsidRDefault="0011232A" w:rsidP="0011232A">
            <w:pPr>
              <w:pStyle w:val="ae"/>
              <w:ind w:left="72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1232A" w:rsidRPr="000E116F" w:rsidRDefault="0011232A" w:rsidP="0011232A">
            <w:pPr>
              <w:pStyle w:val="ae"/>
              <w:ind w:left="72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</w:tcPr>
          <w:p w:rsidR="0011232A" w:rsidRPr="000E116F" w:rsidRDefault="0011232A" w:rsidP="0011232A">
            <w:pPr>
              <w:pStyle w:val="ae"/>
              <w:ind w:left="-284"/>
              <w:jc w:val="both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</w:tbl>
    <w:p w:rsidR="0011232A" w:rsidRPr="00B771B0" w:rsidRDefault="0011232A" w:rsidP="0011232A">
      <w:pPr>
        <w:jc w:val="both"/>
        <w:rPr>
          <w:color w:val="000000"/>
        </w:rPr>
      </w:pPr>
      <w:r w:rsidRPr="00B771B0">
        <w:rPr>
          <w:color w:val="000000"/>
        </w:rPr>
        <w:t>*Внесение исправлений в текст отчета не допускается</w:t>
      </w:r>
    </w:p>
    <w:p w:rsidR="0011232A" w:rsidRPr="00B771B0" w:rsidRDefault="0011232A" w:rsidP="0011232A">
      <w:pPr>
        <w:jc w:val="both"/>
        <w:rPr>
          <w:b/>
          <w:bCs/>
          <w:color w:val="000000"/>
        </w:rPr>
      </w:pPr>
    </w:p>
    <w:p w:rsidR="0011232A" w:rsidRPr="00B771B0" w:rsidRDefault="0011232A" w:rsidP="0011232A">
      <w:pPr>
        <w:jc w:val="both"/>
      </w:pPr>
      <w:r>
        <w:rPr>
          <w:b/>
          <w:bCs/>
          <w:color w:val="000000"/>
        </w:rPr>
        <w:t>ТУРОПЕРАТОР</w:t>
      </w:r>
      <w:r w:rsidRPr="00B771B0">
        <w:rPr>
          <w:b/>
          <w:bCs/>
          <w:color w:val="000000"/>
        </w:rPr>
        <w:t xml:space="preserve"> __________/ директор Амбарцумян М.Г./                  </w:t>
      </w:r>
      <w:r>
        <w:rPr>
          <w:b/>
          <w:bCs/>
          <w:color w:val="000000"/>
        </w:rPr>
        <w:t>Турагент</w:t>
      </w:r>
      <w:r w:rsidRPr="00B771B0">
        <w:rPr>
          <w:b/>
          <w:bCs/>
          <w:color w:val="000000"/>
        </w:rPr>
        <w:t xml:space="preserve"> _______</w:t>
      </w:r>
      <w:r w:rsidR="00562600">
        <w:rPr>
          <w:b/>
          <w:bCs/>
          <w:color w:val="000000"/>
        </w:rPr>
        <w:t>_</w:t>
      </w:r>
      <w:r w:rsidRPr="00B771B0">
        <w:rPr>
          <w:b/>
          <w:bCs/>
          <w:color w:val="000000"/>
        </w:rPr>
        <w:t>___</w:t>
      </w:r>
      <w:r w:rsidR="00562600">
        <w:rPr>
          <w:b/>
          <w:bCs/>
          <w:color w:val="000000"/>
        </w:rPr>
        <w:t xml:space="preserve"> /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r w:rsidR="00562600">
        <w:rPr>
          <w:b/>
          <w:bCs/>
          <w:color w:val="000000"/>
        </w:rPr>
        <w:t>/</w:t>
      </w:r>
    </w:p>
    <w:p w:rsidR="0011232A" w:rsidRPr="00B771B0" w:rsidRDefault="0011232A" w:rsidP="0011232A">
      <w:pPr>
        <w:rPr>
          <w:b/>
          <w:bCs/>
          <w:color w:val="000000"/>
        </w:rPr>
      </w:pPr>
    </w:p>
    <w:p w:rsidR="0011232A" w:rsidRPr="00B771B0" w:rsidRDefault="0011232A" w:rsidP="0011232A">
      <w:pPr>
        <w:rPr>
          <w:b/>
        </w:rPr>
      </w:pPr>
      <w:r w:rsidRPr="00B771B0">
        <w:rPr>
          <w:b/>
          <w:bCs/>
          <w:color w:val="000000"/>
        </w:rPr>
        <w:t xml:space="preserve">МП          ИНН 6165081884                                                                             МП              ИНН 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</w:p>
    <w:p w:rsidR="0011232A" w:rsidRPr="00B771B0" w:rsidRDefault="0011232A" w:rsidP="0011232A">
      <w:pPr>
        <w:rPr>
          <w:b/>
        </w:rPr>
      </w:pPr>
    </w:p>
    <w:p w:rsidR="0011232A" w:rsidRPr="00B771B0" w:rsidRDefault="0011232A" w:rsidP="0011232A">
      <w:pPr>
        <w:rPr>
          <w:b/>
        </w:rPr>
      </w:pPr>
    </w:p>
    <w:p w:rsidR="0011232A" w:rsidRPr="00B771B0" w:rsidRDefault="0011232A" w:rsidP="0011232A">
      <w:pPr>
        <w:rPr>
          <w:b/>
        </w:rPr>
      </w:pPr>
      <w:r w:rsidRPr="00B771B0">
        <w:rPr>
          <w:b/>
        </w:rPr>
        <w:t xml:space="preserve">                                  </w:t>
      </w:r>
      <w:r w:rsidR="00562600">
        <w:rPr>
          <w:b/>
        </w:rPr>
        <w:t xml:space="preserve">                       </w:t>
      </w:r>
      <w:r w:rsidRPr="00B771B0">
        <w:rPr>
          <w:b/>
        </w:rPr>
        <w:t xml:space="preserve">  АКТ ПРИЕМА-СДАЧИ РАБОТ (УСЛУГ) №</w:t>
      </w:r>
    </w:p>
    <w:p w:rsidR="0011232A" w:rsidRPr="00B771B0" w:rsidRDefault="0011232A" w:rsidP="0011232A">
      <w:pPr>
        <w:widowControl/>
        <w:spacing w:before="60" w:after="60"/>
        <w:jc w:val="center"/>
        <w:rPr>
          <w:b/>
          <w:bCs/>
          <w:color w:val="00000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690"/>
        <w:gridCol w:w="1990"/>
        <w:gridCol w:w="2260"/>
        <w:gridCol w:w="2700"/>
        <w:gridCol w:w="560"/>
        <w:gridCol w:w="30"/>
      </w:tblGrid>
      <w:tr w:rsidR="0011232A" w:rsidRPr="00B771B0" w:rsidTr="0011232A">
        <w:trPr>
          <w:gridAfter w:val="1"/>
          <w:wAfter w:w="30" w:type="dxa"/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562600" w:rsidRDefault="00562600" w:rsidP="005626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600">
              <w:rPr>
                <w:b/>
                <w:bCs/>
                <w:color w:val="000000"/>
              </w:rPr>
              <w:t xml:space="preserve">          </w:t>
            </w:r>
            <w:r>
              <w:rPr>
                <w:b/>
                <w:bCs/>
                <w:color w:val="000000"/>
              </w:rPr>
              <w:t xml:space="preserve">    </w:t>
            </w:r>
            <w:r w:rsidRPr="00562600">
              <w:rPr>
                <w:b/>
                <w:bCs/>
                <w:color w:val="000000"/>
              </w:rPr>
              <w:t xml:space="preserve">   </w:t>
            </w:r>
            <w:r w:rsidR="0011232A" w:rsidRPr="00562600">
              <w:rPr>
                <w:b/>
                <w:bCs/>
                <w:color w:val="000000"/>
              </w:rPr>
              <w:t>г. Ростов-на-Дону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</w:pPr>
          </w:p>
        </w:tc>
      </w:tr>
      <w:tr w:rsidR="0011232A" w:rsidRPr="00B771B0" w:rsidTr="0011232A">
        <w:trPr>
          <w:gridAfter w:val="1"/>
          <w:wAfter w:w="30" w:type="dxa"/>
          <w:trHeight w:hRule="exact" w:val="290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</w:pPr>
          </w:p>
        </w:tc>
      </w:tr>
      <w:tr w:rsidR="0011232A" w:rsidRPr="00B771B0" w:rsidTr="0011232A">
        <w:trPr>
          <w:gridAfter w:val="1"/>
          <w:wAfter w:w="30" w:type="dxa"/>
          <w:trHeight w:hRule="exact" w:val="2360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</w:pPr>
            <w:r w:rsidRPr="00B771B0">
              <w:rPr>
                <w:color w:val="000000"/>
              </w:rPr>
              <w:t xml:space="preserve">                    Мы, нижеподписавшиеся,  ООО ТК "РОЗА ВЕТРОВ ЮГ" в лице директора Амбарцумян М.Г., действующего на основании  Устава, с одной стороны, и  </w:t>
            </w:r>
            <w:r>
              <w:rPr>
                <w:color w:val="000000"/>
              </w:rPr>
              <w:t>ТУРАГЕНТ</w:t>
            </w:r>
            <w:r w:rsidRPr="00B771B0">
              <w:rPr>
                <w:color w:val="000000"/>
              </w:rPr>
              <w:t xml:space="preserve"> ____________________ ____________ в лице  __________________________, действующего на основании  ______________, составили настоящий акт о том, что:</w:t>
            </w:r>
            <w:r w:rsidRPr="00B771B0">
              <w:rPr>
                <w:color w:val="000000"/>
              </w:rPr>
              <w:br/>
              <w:t xml:space="preserve">Во исполнение условий Договора </w:t>
            </w:r>
            <w:r>
              <w:rPr>
                <w:color w:val="000000"/>
              </w:rPr>
              <w:t>ТУРАГЕНТ</w:t>
            </w:r>
            <w:r w:rsidRPr="00B771B0">
              <w:rPr>
                <w:color w:val="000000"/>
              </w:rPr>
              <w:t xml:space="preserve"> оказал, а</w:t>
            </w:r>
            <w:r>
              <w:rPr>
                <w:color w:val="000000"/>
              </w:rPr>
              <w:t xml:space="preserve"> Туроператор принял</w:t>
            </w:r>
            <w:r w:rsidRPr="00B771B0">
              <w:rPr>
                <w:color w:val="000000"/>
              </w:rPr>
              <w:t xml:space="preserve"> услуги по реализации туристических услуг и привлечению туристов в соответствии с вышеприведенным отчетом </w:t>
            </w:r>
            <w:r>
              <w:rPr>
                <w:color w:val="000000"/>
              </w:rPr>
              <w:t>ТУРАГЕНТ</w:t>
            </w:r>
            <w:r w:rsidRPr="00B771B0">
              <w:rPr>
                <w:color w:val="000000"/>
              </w:rPr>
              <w:t>А на общую сумму _________________________________________________________________________________________________________________________________________________________________________________ (Сумма прописью).</w:t>
            </w:r>
            <w:r w:rsidRPr="00B771B0">
              <w:rPr>
                <w:color w:val="000000"/>
              </w:rPr>
              <w:br/>
              <w:t xml:space="preserve">Вознаграждение </w:t>
            </w:r>
            <w:r>
              <w:rPr>
                <w:color w:val="000000"/>
              </w:rPr>
              <w:t>Турагент</w:t>
            </w:r>
            <w:r w:rsidRPr="00B771B0">
              <w:rPr>
                <w:color w:val="000000"/>
              </w:rPr>
              <w:t>а составило __________________________________________________ (Сумма прописью).</w:t>
            </w:r>
          </w:p>
        </w:tc>
      </w:tr>
      <w:tr w:rsidR="0011232A" w:rsidRPr="00B771B0" w:rsidTr="0011232A">
        <w:trPr>
          <w:gridAfter w:val="1"/>
          <w:wAfter w:w="30" w:type="dxa"/>
          <w:trHeight w:hRule="exact" w:val="200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</w:pPr>
          </w:p>
        </w:tc>
      </w:tr>
      <w:tr w:rsidR="0011232A" w:rsidRPr="00B771B0" w:rsidTr="0011232A">
        <w:trPr>
          <w:trHeight w:hRule="exact" w:val="29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ТУРОПЕРАТОР</w:t>
            </w:r>
            <w:r w:rsidRPr="00B771B0">
              <w:rPr>
                <w:b/>
                <w:bCs/>
                <w:color w:val="000000"/>
              </w:rPr>
              <w:t>:</w:t>
            </w: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Турагент</w:t>
            </w:r>
            <w:r w:rsidRPr="00B771B0">
              <w:rPr>
                <w:b/>
                <w:bCs/>
                <w:color w:val="000000"/>
              </w:rPr>
              <w:t>:</w:t>
            </w:r>
          </w:p>
        </w:tc>
      </w:tr>
      <w:tr w:rsidR="0011232A" w:rsidRPr="00B771B0" w:rsidTr="0011232A">
        <w:trPr>
          <w:trHeight w:hRule="exact" w:val="29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71B0">
              <w:rPr>
                <w:b/>
                <w:bCs/>
                <w:color w:val="000000"/>
              </w:rPr>
              <w:t>ООО ТК "РОЗА ВЕТРОВ ЮГ"</w:t>
            </w: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11232A" w:rsidRPr="00B771B0" w:rsidTr="0011232A">
        <w:trPr>
          <w:trHeight w:hRule="exact" w:val="29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71B0">
              <w:rPr>
                <w:color w:val="000000"/>
              </w:rPr>
              <w:t>Директор</w:t>
            </w: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1232A" w:rsidRPr="00B771B0" w:rsidTr="0011232A">
        <w:trPr>
          <w:trHeight w:hRule="exact" w:val="29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71B0">
              <w:rPr>
                <w:color w:val="000000"/>
              </w:rPr>
              <w:t>_______________ Амбарцумян М.Г.</w:t>
            </w: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71B0">
              <w:rPr>
                <w:color w:val="000000"/>
              </w:rPr>
              <w:t>_______________</w:t>
            </w:r>
            <w:r w:rsidR="00B9028F" w:rsidRPr="00B771B0">
              <w:rPr>
                <w:b/>
                <w:bCs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01A79" w:rsidRPr="00B771B0">
              <w:rPr>
                <w:b/>
                <w:bCs/>
              </w:rPr>
              <w:instrText xml:space="preserve"> FORMTEXT </w:instrText>
            </w:r>
            <w:r w:rsidR="00B9028F" w:rsidRPr="00B771B0">
              <w:rPr>
                <w:b/>
                <w:bCs/>
              </w:rPr>
            </w:r>
            <w:r w:rsidR="00B9028F" w:rsidRPr="00B771B0">
              <w:rPr>
                <w:b/>
                <w:bCs/>
              </w:rPr>
              <w:fldChar w:fldCharType="separate"/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B9028F" w:rsidRPr="00B771B0">
              <w:rPr>
                <w:b/>
                <w:bCs/>
              </w:rPr>
              <w:fldChar w:fldCharType="end"/>
            </w:r>
          </w:p>
        </w:tc>
      </w:tr>
      <w:tr w:rsidR="0011232A" w:rsidRPr="00B771B0" w:rsidTr="0011232A">
        <w:trPr>
          <w:trHeight w:hRule="exact" w:val="29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71B0">
              <w:rPr>
                <w:color w:val="000000"/>
              </w:rPr>
              <w:t xml:space="preserve">М.П.          </w:t>
            </w:r>
            <w:r w:rsidRPr="00B771B0">
              <w:rPr>
                <w:bCs/>
                <w:color w:val="000000"/>
              </w:rPr>
              <w:t>ИНН 6165081884</w:t>
            </w: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32A" w:rsidRPr="00B771B0" w:rsidRDefault="0011232A" w:rsidP="001123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71B0">
              <w:rPr>
                <w:color w:val="000000"/>
              </w:rPr>
              <w:t>М.П.      ИНН</w:t>
            </w:r>
            <w:r w:rsidR="00B9028F" w:rsidRPr="00B771B0">
              <w:rPr>
                <w:b/>
                <w:bCs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01A79" w:rsidRPr="00B771B0">
              <w:rPr>
                <w:b/>
                <w:bCs/>
              </w:rPr>
              <w:instrText xml:space="preserve"> FORMTEXT </w:instrText>
            </w:r>
            <w:r w:rsidR="00B9028F" w:rsidRPr="00B771B0">
              <w:rPr>
                <w:b/>
                <w:bCs/>
              </w:rPr>
            </w:r>
            <w:r w:rsidR="00B9028F" w:rsidRPr="00B771B0">
              <w:rPr>
                <w:b/>
                <w:bCs/>
              </w:rPr>
              <w:fldChar w:fldCharType="separate"/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701A79" w:rsidRPr="00B771B0">
              <w:rPr>
                <w:b/>
                <w:bCs/>
              </w:rPr>
              <w:t> </w:t>
            </w:r>
            <w:r w:rsidR="00B9028F" w:rsidRPr="00B771B0">
              <w:rPr>
                <w:b/>
                <w:bCs/>
              </w:rPr>
              <w:fldChar w:fldCharType="end"/>
            </w:r>
          </w:p>
        </w:tc>
      </w:tr>
    </w:tbl>
    <w:p w:rsidR="0011232A" w:rsidRPr="00B771B0" w:rsidRDefault="0011232A" w:rsidP="0011232A">
      <w:r w:rsidRPr="00B771B0">
        <w:rPr>
          <w:b/>
          <w:bCs/>
          <w:color w:val="000000"/>
        </w:rPr>
        <w:br w:type="page"/>
      </w:r>
    </w:p>
    <w:p w:rsidR="0011232A" w:rsidRPr="00B771B0" w:rsidRDefault="0011232A" w:rsidP="0011232A">
      <w:pPr>
        <w:widowControl/>
        <w:tabs>
          <w:tab w:val="left" w:pos="11199"/>
        </w:tabs>
        <w:spacing w:line="220" w:lineRule="exact"/>
        <w:ind w:right="68"/>
        <w:jc w:val="center"/>
        <w:rPr>
          <w:b/>
        </w:rPr>
      </w:pPr>
      <w:r w:rsidRPr="00B771B0">
        <w:rPr>
          <w:b/>
          <w:bCs/>
        </w:rPr>
        <w:t>Приложение № 3 к договору №</w:t>
      </w:r>
      <w:r w:rsidR="00B9028F" w:rsidRPr="00B771B0">
        <w:rPr>
          <w:b/>
          <w:bCs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 xml:space="preserve"> от «</w:t>
      </w:r>
      <w:r w:rsidR="00B9028F" w:rsidRPr="00B771B0">
        <w:rPr>
          <w:b/>
          <w:b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»</w:t>
      </w:r>
      <w:r w:rsidR="00B9028F" w:rsidRPr="00B771B0">
        <w:rPr>
          <w:b/>
          <w:bCs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="00B9028F" w:rsidRPr="00B771B0">
        <w:rPr>
          <w:b/>
          <w:bCs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20</w:t>
      </w:r>
      <w:r w:rsidR="00F3422F" w:rsidRPr="00F3422F">
        <w:rPr>
          <w:b/>
          <w:bCs/>
        </w:rPr>
        <w:t>2</w:t>
      </w:r>
      <w:r w:rsidR="00B9028F" w:rsidRPr="00B771B0">
        <w:rPr>
          <w:b/>
          <w:bCs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года</w:t>
      </w:r>
    </w:p>
    <w:p w:rsidR="0011232A" w:rsidRPr="00B771B0" w:rsidRDefault="0011232A" w:rsidP="0011232A">
      <w:pPr>
        <w:widowControl/>
        <w:jc w:val="both"/>
        <w:rPr>
          <w:b/>
          <w:bCs/>
        </w:rPr>
      </w:pPr>
    </w:p>
    <w:p w:rsidR="0011232A" w:rsidRPr="00B771B0" w:rsidRDefault="0011232A" w:rsidP="0011232A">
      <w:pPr>
        <w:widowControl/>
        <w:jc w:val="both"/>
        <w:rPr>
          <w:i/>
          <w:iCs/>
        </w:rPr>
      </w:pPr>
      <w:r>
        <w:rPr>
          <w:b/>
          <w:bCs/>
        </w:rPr>
        <w:t xml:space="preserve">СВЕДЕНИЯ </w:t>
      </w:r>
      <w:r w:rsidRPr="00B771B0">
        <w:rPr>
          <w:b/>
          <w:bCs/>
        </w:rPr>
        <w:t>О</w:t>
      </w:r>
      <w:r>
        <w:rPr>
          <w:b/>
          <w:bCs/>
        </w:rPr>
        <w:t xml:space="preserve"> ФИНАНСОВОМ ОБЕСПЕЧЕНИИ</w:t>
      </w:r>
      <w:r w:rsidRPr="00B771B0">
        <w:rPr>
          <w:b/>
          <w:bCs/>
        </w:rPr>
        <w:t xml:space="preserve"> ООО ТК "РОЗА ВЕТРОВ ЮГ" КАК О</w:t>
      </w:r>
      <w:r>
        <w:rPr>
          <w:b/>
          <w:bCs/>
        </w:rPr>
        <w:t xml:space="preserve"> ТУРОПЕРАТОР</w:t>
      </w:r>
      <w:r w:rsidRPr="00B771B0">
        <w:rPr>
          <w:b/>
          <w:bCs/>
        </w:rPr>
        <w:t>Е:</w:t>
      </w:r>
    </w:p>
    <w:p w:rsidR="0011232A" w:rsidRPr="00B771B0" w:rsidRDefault="0011232A" w:rsidP="0011232A">
      <w:pPr>
        <w:ind w:left="360"/>
        <w:jc w:val="both"/>
        <w:rPr>
          <w:i/>
          <w:i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934"/>
      </w:tblGrid>
      <w:tr w:rsidR="0011232A" w:rsidRPr="00B771B0" w:rsidTr="001D13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D13AC">
            <w:pPr>
              <w:jc w:val="center"/>
              <w:rPr>
                <w:b/>
              </w:rPr>
            </w:pPr>
            <w:r w:rsidRPr="00E32979">
              <w:rPr>
                <w:b/>
              </w:rPr>
              <w:t>Полное наименование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1232A">
            <w:pPr>
              <w:jc w:val="both"/>
            </w:pPr>
            <w:r w:rsidRPr="00E32979">
              <w:t>Общество с ограниченной ответственностью Туристическая компания «РОЗА ВЕТРОВ ЮГ»</w:t>
            </w:r>
          </w:p>
        </w:tc>
      </w:tr>
      <w:tr w:rsidR="0011232A" w:rsidRPr="00B771B0" w:rsidTr="001D13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D13AC">
            <w:pPr>
              <w:ind w:firstLine="176"/>
              <w:jc w:val="center"/>
              <w:rPr>
                <w:b/>
              </w:rPr>
            </w:pPr>
            <w:r w:rsidRPr="00E32979">
              <w:rPr>
                <w:b/>
              </w:rPr>
              <w:t>Сокращенное наименование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1232A">
            <w:pPr>
              <w:jc w:val="both"/>
            </w:pPr>
            <w:r w:rsidRPr="00E32979">
              <w:t>ООО ТК «РОЗА ВЕТРОВ ЮГ»</w:t>
            </w:r>
          </w:p>
        </w:tc>
      </w:tr>
      <w:tr w:rsidR="0011232A" w:rsidRPr="00B771B0" w:rsidTr="001D13AC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D13AC">
            <w:pPr>
              <w:jc w:val="center"/>
              <w:rPr>
                <w:b/>
              </w:rPr>
            </w:pPr>
            <w:r w:rsidRPr="00E32979">
              <w:rPr>
                <w:b/>
              </w:rPr>
              <w:t>Адрес (место нахождения)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1232A">
            <w:pPr>
              <w:jc w:val="both"/>
            </w:pPr>
            <w:r w:rsidRPr="00E32979">
              <w:t>344002, г.</w:t>
            </w:r>
            <w:r w:rsidRPr="007E11D2">
              <w:t xml:space="preserve"> </w:t>
            </w:r>
            <w:r w:rsidRPr="00E32979">
              <w:t>Ростов-на-Дону, ул.</w:t>
            </w:r>
            <w:r w:rsidRPr="007E11D2">
              <w:t xml:space="preserve"> </w:t>
            </w:r>
            <w:r w:rsidRPr="00E32979">
              <w:t>Социалистическая, дом 91</w:t>
            </w:r>
          </w:p>
        </w:tc>
      </w:tr>
      <w:tr w:rsidR="0011232A" w:rsidRPr="00B771B0" w:rsidTr="001D13AC">
        <w:trPr>
          <w:trHeight w:val="3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D13AC">
            <w:pPr>
              <w:jc w:val="center"/>
              <w:rPr>
                <w:b/>
              </w:rPr>
            </w:pPr>
            <w:r w:rsidRPr="00E32979">
              <w:rPr>
                <w:b/>
              </w:rPr>
              <w:t>Почтовый адрес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1232A">
            <w:pPr>
              <w:jc w:val="both"/>
            </w:pPr>
            <w:r w:rsidRPr="00E32979">
              <w:t>344002, г.</w:t>
            </w:r>
            <w:r w:rsidRPr="007E11D2">
              <w:t xml:space="preserve"> </w:t>
            </w:r>
            <w:r w:rsidRPr="00E32979">
              <w:t>Ростов-на-Дону, ул.</w:t>
            </w:r>
            <w:r w:rsidRPr="007E11D2">
              <w:t xml:space="preserve"> </w:t>
            </w:r>
            <w:r w:rsidRPr="00E32979">
              <w:t>Социалистическая, дом 91</w:t>
            </w:r>
          </w:p>
        </w:tc>
      </w:tr>
      <w:tr w:rsidR="0011232A" w:rsidRPr="00B771B0" w:rsidTr="001D13AC">
        <w:trPr>
          <w:trHeight w:val="3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D13AC">
            <w:pPr>
              <w:jc w:val="center"/>
              <w:rPr>
                <w:b/>
              </w:rPr>
            </w:pPr>
            <w:r w:rsidRPr="00E32979">
              <w:rPr>
                <w:b/>
              </w:rPr>
              <w:t>Реестровый номер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1232A">
            <w:pPr>
              <w:jc w:val="both"/>
            </w:pPr>
            <w:r w:rsidRPr="00E32979">
              <w:t>РТО № 000815</w:t>
            </w:r>
          </w:p>
        </w:tc>
      </w:tr>
      <w:tr w:rsidR="0011232A" w:rsidRPr="00B771B0" w:rsidTr="001D13AC">
        <w:trPr>
          <w:trHeight w:val="3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C" w:rsidRDefault="0011232A" w:rsidP="001D13AC">
            <w:pPr>
              <w:jc w:val="center"/>
              <w:rPr>
                <w:b/>
              </w:rPr>
            </w:pPr>
            <w:r w:rsidRPr="00E32979">
              <w:rPr>
                <w:b/>
              </w:rPr>
              <w:t>Вид и размер</w:t>
            </w:r>
          </w:p>
          <w:p w:rsidR="0011232A" w:rsidRPr="00E32979" w:rsidRDefault="0011232A" w:rsidP="001D13AC">
            <w:pPr>
              <w:jc w:val="center"/>
              <w:rPr>
                <w:b/>
              </w:rPr>
            </w:pPr>
            <w:r w:rsidRPr="00E32979">
              <w:rPr>
                <w:b/>
              </w:rPr>
              <w:t>финансового обеспечения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Default="00EA0083" w:rsidP="00EA0083">
            <w:pPr>
              <w:jc w:val="both"/>
            </w:pPr>
            <w:r w:rsidRPr="00EA0083">
              <w:rPr>
                <w:b/>
                <w:u w:val="single"/>
              </w:rPr>
              <w:t xml:space="preserve">Международный </w:t>
            </w:r>
            <w:r w:rsidR="00955974">
              <w:rPr>
                <w:b/>
                <w:u w:val="single"/>
              </w:rPr>
              <w:t>выездной</w:t>
            </w:r>
            <w:r w:rsidRPr="00EA0083">
              <w:rPr>
                <w:b/>
                <w:u w:val="single"/>
              </w:rPr>
              <w:t>:</w:t>
            </w:r>
            <w:r>
              <w:t xml:space="preserve"> </w:t>
            </w:r>
            <w:r w:rsidR="00D03759">
              <w:t>Финансовое обеспече</w:t>
            </w:r>
            <w:r w:rsidR="00F3422F">
              <w:t>ние не требуется на основании Р</w:t>
            </w:r>
            <w:r w:rsidR="00D03759">
              <w:t xml:space="preserve">ешения </w:t>
            </w:r>
            <w:r w:rsidR="00FD411D">
              <w:t>о продлении срока освобождения от финансового обеспечения ответственности Туроператора в сфере выездного туризма и уплаты взносов в фонд персональной ответственности до 01.04.202</w:t>
            </w:r>
            <w:r w:rsidR="004A50F7">
              <w:t>4</w:t>
            </w:r>
          </w:p>
          <w:p w:rsidR="00EA0083" w:rsidRPr="00F95D12" w:rsidRDefault="00EA0083" w:rsidP="00955974">
            <w:pPr>
              <w:jc w:val="both"/>
            </w:pPr>
            <w:r w:rsidRPr="00EA0083">
              <w:rPr>
                <w:b/>
                <w:u w:val="single"/>
              </w:rPr>
              <w:t>Внутренний и международный въездной:</w:t>
            </w:r>
            <w:r>
              <w:t xml:space="preserve"> Договор страхования ответственности туроператора №00657-420001-22 от 29.09.2022 г. АО «Боровицкое страховое общество» (101000, г. Москва, бул. Покровский, д. 4/17, корп. 3) с 06.12.2022 г. по 05.12.2023 г. – 500000 рублей</w:t>
            </w:r>
          </w:p>
        </w:tc>
      </w:tr>
      <w:tr w:rsidR="0011232A" w:rsidRPr="00B771B0" w:rsidTr="001D13AC">
        <w:trPr>
          <w:trHeight w:val="3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Pr="00E32979" w:rsidRDefault="0011232A" w:rsidP="001D13AC">
            <w:pPr>
              <w:jc w:val="center"/>
              <w:rPr>
                <w:b/>
              </w:rPr>
            </w:pPr>
            <w:r w:rsidRPr="00E32979">
              <w:rPr>
                <w:b/>
              </w:rPr>
              <w:t>Сфера Туроператорской деятельности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A" w:rsidRDefault="0011232A" w:rsidP="0011232A">
            <w:r w:rsidRPr="00E32979">
              <w:t>Международный выездной</w:t>
            </w:r>
          </w:p>
          <w:p w:rsidR="00D03759" w:rsidRDefault="00D03759" w:rsidP="0011232A">
            <w:r>
              <w:t>Внутренний</w:t>
            </w:r>
          </w:p>
          <w:p w:rsidR="00D03759" w:rsidRPr="00E32979" w:rsidRDefault="00D03759" w:rsidP="001D13AC">
            <w:r w:rsidRPr="00E32979">
              <w:t>Международный в</w:t>
            </w:r>
            <w:r>
              <w:t>ъ</w:t>
            </w:r>
            <w:r w:rsidRPr="00E32979">
              <w:t>ездной</w:t>
            </w:r>
            <w:r>
              <w:t xml:space="preserve"> туризм</w:t>
            </w:r>
          </w:p>
        </w:tc>
      </w:tr>
    </w:tbl>
    <w:p w:rsidR="0011232A" w:rsidRPr="00B771B0" w:rsidRDefault="0011232A" w:rsidP="0011232A">
      <w:pPr>
        <w:widowControl/>
        <w:jc w:val="right"/>
      </w:pPr>
    </w:p>
    <w:p w:rsidR="0011232A" w:rsidRDefault="0011232A" w:rsidP="0011232A">
      <w:pPr>
        <w:pStyle w:val="a6"/>
        <w:widowControl/>
        <w:tabs>
          <w:tab w:val="left" w:pos="540"/>
        </w:tabs>
        <w:rPr>
          <w:sz w:val="20"/>
          <w:szCs w:val="20"/>
        </w:rPr>
      </w:pPr>
      <w:r w:rsidRPr="00B771B0">
        <w:rPr>
          <w:sz w:val="20"/>
          <w:szCs w:val="20"/>
        </w:rPr>
        <w:t>Сведения о размере финансового обеспечения</w:t>
      </w:r>
      <w:r>
        <w:rPr>
          <w:sz w:val="20"/>
          <w:szCs w:val="20"/>
        </w:rPr>
        <w:t xml:space="preserve"> Туроператор</w:t>
      </w:r>
      <w:r w:rsidRPr="00B771B0">
        <w:rPr>
          <w:sz w:val="20"/>
          <w:szCs w:val="20"/>
        </w:rPr>
        <w:t>а, номере, дате и сроке действия договора страхования ответственности</w:t>
      </w:r>
      <w:r>
        <w:rPr>
          <w:sz w:val="20"/>
          <w:szCs w:val="20"/>
        </w:rPr>
        <w:t xml:space="preserve"> Туроператор</w:t>
      </w:r>
      <w:r w:rsidRPr="00B771B0">
        <w:rPr>
          <w:sz w:val="20"/>
          <w:szCs w:val="20"/>
        </w:rPr>
        <w:t>а, наименовании и адресах организации, предоставившей финансовое обеспечение, а также 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</w:t>
      </w:r>
      <w:r>
        <w:rPr>
          <w:sz w:val="20"/>
          <w:szCs w:val="20"/>
        </w:rPr>
        <w:t xml:space="preserve"> Туроператор</w:t>
      </w:r>
      <w:r w:rsidRPr="00B771B0">
        <w:rPr>
          <w:sz w:val="20"/>
          <w:szCs w:val="20"/>
        </w:rPr>
        <w:t>а, и информация об основаниях для осуществления выплаты по договору страхования ответственности</w:t>
      </w:r>
      <w:r>
        <w:rPr>
          <w:sz w:val="20"/>
          <w:szCs w:val="20"/>
        </w:rPr>
        <w:t xml:space="preserve"> Туроператор</w:t>
      </w:r>
      <w:r w:rsidRPr="00B771B0">
        <w:rPr>
          <w:sz w:val="20"/>
          <w:szCs w:val="20"/>
        </w:rPr>
        <w:t xml:space="preserve">а полностью предоставлены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 xml:space="preserve">у до подписания Договора. </w:t>
      </w:r>
      <w:r>
        <w:rPr>
          <w:sz w:val="20"/>
          <w:szCs w:val="20"/>
        </w:rPr>
        <w:t>Турагент</w:t>
      </w:r>
      <w:r w:rsidRPr="00B771B0">
        <w:rPr>
          <w:sz w:val="20"/>
          <w:szCs w:val="20"/>
        </w:rPr>
        <w:t xml:space="preserve"> обязуется предоставлять указанные сведения </w:t>
      </w:r>
      <w:r>
        <w:rPr>
          <w:sz w:val="20"/>
          <w:szCs w:val="20"/>
        </w:rPr>
        <w:t>Туриста</w:t>
      </w:r>
      <w:r w:rsidRPr="00B771B0">
        <w:rPr>
          <w:sz w:val="20"/>
          <w:szCs w:val="20"/>
        </w:rPr>
        <w:t>м перед тем, как заказать туристский продукт.</w:t>
      </w:r>
    </w:p>
    <w:p w:rsidR="0011232A" w:rsidRPr="00525B79" w:rsidRDefault="0011232A" w:rsidP="0011232A">
      <w:pPr>
        <w:jc w:val="both"/>
      </w:pPr>
      <w:r w:rsidRPr="00525B79">
        <w:t>В случае невозможности исполнения Туроператором своих обязательств  по Договору перед туристом и(или) иным заказчиком, последний (его полномочный представитель) вправе потребовать от Фонда персональной ответственности туроператора возмещения причиненного ему в результате этого реального ущерба по Договору.</w:t>
      </w:r>
    </w:p>
    <w:p w:rsidR="0011232A" w:rsidRPr="00525B79" w:rsidRDefault="0011232A" w:rsidP="0011232A">
      <w:pPr>
        <w:jc w:val="both"/>
      </w:pPr>
      <w:r w:rsidRPr="00525B79">
        <w:t>При этом  применяются следующие порядок и условия возмещения реального ущерба из Фонда персональной</w:t>
      </w:r>
      <w:r w:rsidR="007E206C">
        <w:t xml:space="preserve"> ответственности туроператора:</w:t>
      </w:r>
    </w:p>
    <w:p w:rsidR="0011232A" w:rsidRPr="00525B79" w:rsidRDefault="0011232A" w:rsidP="0011232A">
      <w:pPr>
        <w:pStyle w:val="afb"/>
        <w:widowControl/>
        <w:numPr>
          <w:ilvl w:val="0"/>
          <w:numId w:val="38"/>
        </w:numPr>
        <w:ind w:left="0" w:firstLine="360"/>
        <w:jc w:val="both"/>
      </w:pPr>
      <w:r w:rsidRPr="00525B79">
        <w:t>Возмещению в случаях, предусмотренных настоящим Договором и действующим законодательством,  подлежат только расходы туриста  и(или) иного заказчика, осуществленные последним по Договору, и возникшие вследствие невозможности исполнения Туроператором обязательств по Договору, в виде разницы между денежной суммой реального ущерба и денежной суммой, полученной Туристом и (или) иным заказчиком по договору страхования гражданской ответственности Туроператора за неисполнение обязательств по Договору ;</w:t>
      </w:r>
    </w:p>
    <w:p w:rsidR="00127727" w:rsidRPr="00525B79" w:rsidRDefault="004F50CE" w:rsidP="004F50CE">
      <w:pPr>
        <w:pStyle w:val="afb"/>
        <w:widowControl/>
        <w:ind w:left="0" w:firstLine="284"/>
        <w:jc w:val="both"/>
      </w:pPr>
      <w:r>
        <w:t xml:space="preserve"> </w:t>
      </w:r>
      <w:r w:rsidR="00127727" w:rsidRPr="004F50CE">
        <w:rPr>
          <w:b/>
          <w:i/>
        </w:rPr>
        <w:t>Датой установления факта причинения туристу и (или) иному заказчику реального ущерба считается день</w:t>
      </w:r>
      <w:r w:rsidRPr="004F50CE">
        <w:rPr>
          <w:b/>
          <w:i/>
        </w:rPr>
        <w:t xml:space="preserve">, когда </w:t>
      </w:r>
      <w:r w:rsidR="004A50F7">
        <w:rPr>
          <w:b/>
          <w:i/>
        </w:rPr>
        <w:t>Минэкономразвития России</w:t>
      </w:r>
      <w:r w:rsidRPr="004F50CE">
        <w:rPr>
          <w:b/>
          <w:i/>
        </w:rPr>
        <w:t xml:space="preserve"> принимает решение и исключает сведения из реестра туроператора по причине невозможности исполнения туроператором всех обязательств по договорам о реализации турпродукта.</w:t>
      </w:r>
    </w:p>
    <w:p w:rsidR="0011232A" w:rsidRPr="00525B79" w:rsidRDefault="0011232A" w:rsidP="0011232A">
      <w:pPr>
        <w:pStyle w:val="afb"/>
        <w:widowControl/>
        <w:numPr>
          <w:ilvl w:val="0"/>
          <w:numId w:val="38"/>
        </w:numPr>
        <w:ind w:left="0" w:firstLine="326"/>
        <w:jc w:val="both"/>
      </w:pPr>
      <w:r w:rsidRPr="00525B79">
        <w:t>Турист и(или) иной заказчик по Договору при соблюдении вышеуказанных условий (п.п.1 и 2 выше) вправе подать требование о возмещении денежных средств в Фонд персональной ответственности туроператора,  в том числе до наступления фактической даты выезда в страну временного пребывания, но  не ранее 60 рабочих дней с даты публичного заявления Туроператора о прекращении туроператорской деятельности по причине невозможности исполнения им обязательств по договорам о реализации туристского продукта или с даты, когда объединению туроператоров стало известно о прекращении туроператорской деятельности Туроператора,</w:t>
      </w:r>
      <w:r w:rsidR="004F50CE">
        <w:t xml:space="preserve"> </w:t>
      </w:r>
      <w:r w:rsidRPr="00525B79">
        <w:t>но в любом случае не ранее принятия Страховщиком, предоставившим туроператору финансовое обеспечение, решения об осуществлении (отказе в осуществлении) выплаты страхового возмещения.</w:t>
      </w:r>
    </w:p>
    <w:p w:rsidR="0011232A" w:rsidRPr="00525B79" w:rsidRDefault="0011232A" w:rsidP="0011232A">
      <w:pPr>
        <w:pStyle w:val="afb"/>
        <w:widowControl/>
        <w:numPr>
          <w:ilvl w:val="0"/>
          <w:numId w:val="38"/>
        </w:numPr>
        <w:ind w:left="0" w:firstLine="326"/>
        <w:jc w:val="both"/>
      </w:pPr>
      <w:r w:rsidRPr="00525B79">
        <w:t xml:space="preserve">Туристом </w:t>
      </w:r>
      <w:proofErr w:type="gramStart"/>
      <w:r w:rsidRPr="00525B79">
        <w:t>и(</w:t>
      </w:r>
      <w:proofErr w:type="gramEnd"/>
      <w:r w:rsidRPr="00525B79">
        <w:t xml:space="preserve">или) иным заказчиком в </w:t>
      </w:r>
      <w:r w:rsidRPr="00525B79">
        <w:rPr>
          <w:b/>
        </w:rPr>
        <w:t>требовании о возмещении денежных средств</w:t>
      </w:r>
      <w:r w:rsidRPr="00525B79">
        <w:t xml:space="preserve">  (далее</w:t>
      </w:r>
      <w:r w:rsidR="00562893">
        <w:t xml:space="preserve"> </w:t>
      </w:r>
      <w:r w:rsidRPr="00525B79">
        <w:t>- «требование») должны быть указаны следующие сведения: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 xml:space="preserve"> фамилия, имя и отчество туриста, адрес его места жительства, фамилия, имя и отчество иного заказчика и (или) его предст вителя, адрес их места жительства (в случае если требование о возмещении денежных средств подается одним из них);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>номер и дата заключения Договора;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>общая цена туристского продукта;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>наименование и реестровый номер Туроператора;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>информация об обстоятельствах (фактах), свидетельствующих о неисполнении Туроператором обязательств по Договору;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>размер реального ущерба;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 xml:space="preserve"> реквизиты банковского счета туриста и (или) иного заказчика для перечисления денежных средств, причитающихся туристу и (или) иному заказчику в целях возмещения реального ущерба;</w:t>
      </w:r>
    </w:p>
    <w:p w:rsidR="0011232A" w:rsidRPr="00525B79" w:rsidRDefault="0011232A" w:rsidP="0011232A">
      <w:pPr>
        <w:pStyle w:val="afb"/>
        <w:widowControl/>
        <w:numPr>
          <w:ilvl w:val="1"/>
          <w:numId w:val="38"/>
        </w:numPr>
        <w:ind w:left="0" w:firstLine="326"/>
        <w:jc w:val="both"/>
      </w:pPr>
      <w:r w:rsidRPr="00525B79">
        <w:t>информация о размере выплаченного туристу и (или) иному заказчику страхового возмещения и (или) уплаченной ему денежной суммы по банковской гарантии.</w:t>
      </w:r>
    </w:p>
    <w:p w:rsidR="0011232A" w:rsidRPr="00525B79" w:rsidRDefault="0011232A" w:rsidP="0011232A">
      <w:pPr>
        <w:pStyle w:val="afb"/>
        <w:ind w:left="0" w:firstLine="326"/>
        <w:jc w:val="both"/>
      </w:pPr>
      <w:r w:rsidRPr="00525B79">
        <w:t>Форма требования утверждается объединением туроператоров и размещается на официальном сайте в сети Интернет последнего.</w:t>
      </w:r>
    </w:p>
    <w:p w:rsidR="0011232A" w:rsidRPr="00525B79" w:rsidRDefault="0011232A" w:rsidP="0011232A">
      <w:pPr>
        <w:pStyle w:val="afb"/>
        <w:ind w:left="0" w:firstLine="326"/>
        <w:jc w:val="both"/>
      </w:pPr>
      <w:r w:rsidRPr="00525B79">
        <w:t>К требованию должны быть приложены:</w:t>
      </w:r>
    </w:p>
    <w:p w:rsidR="0011232A" w:rsidRPr="00525B79" w:rsidRDefault="0011232A" w:rsidP="0011232A">
      <w:pPr>
        <w:pStyle w:val="ConsPlusNormal"/>
        <w:ind w:firstLine="326"/>
        <w:jc w:val="both"/>
        <w:rPr>
          <w:rFonts w:ascii="Times New Roman" w:hAnsi="Times New Roman" w:cs="Times New Roman"/>
        </w:rPr>
      </w:pPr>
      <w:r w:rsidRPr="00525B79">
        <w:rPr>
          <w:rFonts w:ascii="Times New Roman" w:hAnsi="Times New Roman" w:cs="Times New Roman"/>
        </w:rPr>
        <w:t>1) копия паспорта или иного документа, удостоверяющего личность туриста и (или) иного заказчика, с предъявлением оригинала указанных документов;</w:t>
      </w:r>
    </w:p>
    <w:p w:rsidR="0011232A" w:rsidRPr="00525B79" w:rsidRDefault="0011232A" w:rsidP="0011232A">
      <w:pPr>
        <w:pStyle w:val="ConsPlusNormal"/>
        <w:ind w:firstLine="326"/>
        <w:jc w:val="both"/>
        <w:rPr>
          <w:rFonts w:ascii="Times New Roman" w:hAnsi="Times New Roman" w:cs="Times New Roman"/>
        </w:rPr>
      </w:pPr>
      <w:r w:rsidRPr="00525B79">
        <w:rPr>
          <w:rFonts w:ascii="Times New Roman" w:hAnsi="Times New Roman" w:cs="Times New Roman"/>
        </w:rPr>
        <w:t>2) копия Договора с предъявлением его оригинала (в случае заключения договора о реализации туристского продукта на бумажном носителе) или Договор в форме электронного документа на электронном носителе информации (в случае заключения Договора в форме электронного документа);</w:t>
      </w:r>
    </w:p>
    <w:p w:rsidR="0011232A" w:rsidRPr="00525B79" w:rsidRDefault="0011232A" w:rsidP="0011232A">
      <w:pPr>
        <w:pStyle w:val="ConsPlusNormal"/>
        <w:ind w:firstLine="326"/>
        <w:jc w:val="both"/>
        <w:rPr>
          <w:rFonts w:ascii="Times New Roman" w:hAnsi="Times New Roman" w:cs="Times New Roman"/>
        </w:rPr>
      </w:pPr>
      <w:r w:rsidRPr="00525B79">
        <w:rPr>
          <w:rFonts w:ascii="Times New Roman" w:hAnsi="Times New Roman" w:cs="Times New Roman"/>
        </w:rPr>
        <w:t>3) документы, подтверждающие реальный ущерб, или надлежащим образом удостоверенные копии таких документов;</w:t>
      </w:r>
    </w:p>
    <w:p w:rsidR="0011232A" w:rsidRPr="00525B79" w:rsidRDefault="0011232A" w:rsidP="0011232A">
      <w:pPr>
        <w:pStyle w:val="ConsPlusNormal"/>
        <w:ind w:firstLine="326"/>
        <w:jc w:val="both"/>
        <w:rPr>
          <w:rFonts w:ascii="Times New Roman" w:hAnsi="Times New Roman" w:cs="Times New Roman"/>
        </w:rPr>
      </w:pPr>
      <w:r w:rsidRPr="00525B79">
        <w:rPr>
          <w:rFonts w:ascii="Times New Roman" w:hAnsi="Times New Roman" w:cs="Times New Roman"/>
        </w:rPr>
        <w:t>4) документы о выплате (отказе в выплате) страхового возмещения или надлежащим образом удостоверенные копии таких документов;</w:t>
      </w:r>
    </w:p>
    <w:p w:rsidR="0011232A" w:rsidRPr="00525B79" w:rsidRDefault="0011232A" w:rsidP="0011232A">
      <w:pPr>
        <w:pStyle w:val="ConsPlusNormal"/>
        <w:ind w:firstLine="326"/>
        <w:jc w:val="both"/>
        <w:rPr>
          <w:rFonts w:ascii="Times New Roman" w:hAnsi="Times New Roman" w:cs="Times New Roman"/>
        </w:rPr>
      </w:pPr>
      <w:r w:rsidRPr="00525B79">
        <w:rPr>
          <w:rFonts w:ascii="Times New Roman" w:hAnsi="Times New Roman" w:cs="Times New Roman"/>
        </w:rPr>
        <w:t>5) документы, подтверждающие полномочия представителя туриста или иного заказчика.</w:t>
      </w:r>
    </w:p>
    <w:p w:rsidR="0011232A" w:rsidRPr="00525B79" w:rsidRDefault="0011232A" w:rsidP="0011232A">
      <w:pPr>
        <w:pStyle w:val="afb"/>
        <w:widowControl/>
        <w:numPr>
          <w:ilvl w:val="0"/>
          <w:numId w:val="38"/>
        </w:numPr>
        <w:ind w:left="0" w:firstLine="326"/>
        <w:jc w:val="both"/>
      </w:pPr>
      <w:r w:rsidRPr="00525B79">
        <w:t xml:space="preserve">После </w:t>
      </w:r>
      <w:r w:rsidR="00370F82">
        <w:t xml:space="preserve">принятия решения </w:t>
      </w:r>
      <w:r w:rsidR="004A50F7">
        <w:rPr>
          <w:b/>
          <w:i/>
        </w:rPr>
        <w:t>Минэкономразвития России</w:t>
      </w:r>
      <w:r w:rsidR="00370F82" w:rsidRPr="004F50CE">
        <w:rPr>
          <w:b/>
          <w:i/>
        </w:rPr>
        <w:t xml:space="preserve"> </w:t>
      </w:r>
      <w:r w:rsidR="00370F82">
        <w:rPr>
          <w:b/>
          <w:i/>
        </w:rPr>
        <w:t>об</w:t>
      </w:r>
      <w:r w:rsidR="00370F82" w:rsidRPr="004F50CE">
        <w:rPr>
          <w:b/>
          <w:i/>
        </w:rPr>
        <w:t xml:space="preserve"> исключ</w:t>
      </w:r>
      <w:r w:rsidR="00370F82">
        <w:rPr>
          <w:b/>
          <w:i/>
        </w:rPr>
        <w:t>ении</w:t>
      </w:r>
      <w:r w:rsidR="00370F82" w:rsidRPr="004F50CE">
        <w:rPr>
          <w:b/>
          <w:i/>
        </w:rPr>
        <w:t xml:space="preserve"> сведени</w:t>
      </w:r>
      <w:r w:rsidR="00370F82">
        <w:rPr>
          <w:b/>
          <w:i/>
        </w:rPr>
        <w:t>й</w:t>
      </w:r>
      <w:r w:rsidR="00370F82" w:rsidRPr="004F50CE">
        <w:rPr>
          <w:b/>
          <w:i/>
        </w:rPr>
        <w:t xml:space="preserve"> из реестра туроператора по причине невозможности исполнения туроператором всех обязательств по договорам о реализации турпродукт</w:t>
      </w:r>
      <w:r w:rsidR="00370F82">
        <w:rPr>
          <w:b/>
          <w:i/>
        </w:rPr>
        <w:t>а</w:t>
      </w:r>
      <w:r w:rsidR="00370F82">
        <w:t>, о</w:t>
      </w:r>
      <w:r w:rsidRPr="00525B79">
        <w:t>бъединение туроператоров в течение 90 рабочих дней путем размещения информации на своем официальном сайте в сети Интернет начинает сбор требований о возмещении денежных средств и формирует реестр туристов и (или) иных заказчиков, которым был причинен реальный ущерб, на основе информации, содержащейся в предъявляемых требованиях о возмещении денежных средств, а также проверяет достоверность такой информации.</w:t>
      </w:r>
    </w:p>
    <w:p w:rsidR="0011232A" w:rsidRPr="00525B79" w:rsidRDefault="0011232A" w:rsidP="0011232A">
      <w:pPr>
        <w:pStyle w:val="afb"/>
        <w:widowControl/>
        <w:numPr>
          <w:ilvl w:val="0"/>
          <w:numId w:val="38"/>
        </w:numPr>
        <w:ind w:left="0" w:firstLine="326"/>
        <w:jc w:val="both"/>
      </w:pPr>
      <w:r w:rsidRPr="00525B79">
        <w:t>По истечении вышеуказанного 90-ти дневного срока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(или) иному заказчику реального ущерба или об отказе в таком возмещении и направляет туристу и (или) иному заказчику в течение 3 рабочих дней от даты решения письменное уведомление о принятом решении с указанием суммы денеж</w:t>
      </w:r>
      <w:r w:rsidR="007E206C">
        <w:t>ных средств, подлежащих выплате</w:t>
      </w:r>
      <w:r w:rsidRPr="00525B79">
        <w:t xml:space="preserve"> (в случае принятия решения о возмещении) или об отказе в выплате с указанием причин отказа.</w:t>
      </w:r>
    </w:p>
    <w:p w:rsidR="0011232A" w:rsidRPr="00525B79" w:rsidRDefault="0011232A" w:rsidP="0011232A">
      <w:pPr>
        <w:pStyle w:val="afb"/>
        <w:ind w:left="0" w:firstLine="326"/>
        <w:jc w:val="both"/>
      </w:pPr>
      <w:r w:rsidRPr="00525B79">
        <w:rPr>
          <w:i/>
        </w:rPr>
        <w:t>Основаниями для отказа в возмещении</w:t>
      </w:r>
      <w:r w:rsidRPr="00525B79">
        <w:t xml:space="preserve"> туристу и (или) иному заказчику реального ущерба являются:</w:t>
      </w:r>
    </w:p>
    <w:p w:rsidR="0011232A" w:rsidRPr="00525B79" w:rsidRDefault="0011232A" w:rsidP="0011232A">
      <w:pPr>
        <w:ind w:firstLine="326"/>
        <w:jc w:val="both"/>
      </w:pPr>
      <w:r w:rsidRPr="00525B79">
        <w:t xml:space="preserve"> 1) наличие в документах, представленных туристом и (или) иным заказчиком неполных и (или) недостоверных сведений;</w:t>
      </w:r>
    </w:p>
    <w:p w:rsidR="0011232A" w:rsidRPr="00525B79" w:rsidRDefault="0011232A" w:rsidP="0011232A">
      <w:pPr>
        <w:pStyle w:val="afb"/>
        <w:widowControl/>
        <w:numPr>
          <w:ilvl w:val="0"/>
          <w:numId w:val="39"/>
        </w:numPr>
        <w:tabs>
          <w:tab w:val="left" w:pos="581"/>
        </w:tabs>
        <w:ind w:left="0" w:firstLine="326"/>
        <w:jc w:val="both"/>
      </w:pPr>
      <w:r w:rsidRPr="00525B79">
        <w:t>наличие факта причинения реального ущерба туристу и (или) иному заказчику, не обусловленного неисполнением туроператором своих обязательств по Договору;</w:t>
      </w:r>
    </w:p>
    <w:p w:rsidR="0011232A" w:rsidRPr="00525B79" w:rsidRDefault="0011232A" w:rsidP="0011232A">
      <w:pPr>
        <w:pStyle w:val="afb"/>
        <w:widowControl/>
        <w:numPr>
          <w:ilvl w:val="0"/>
          <w:numId w:val="39"/>
        </w:numPr>
        <w:tabs>
          <w:tab w:val="left" w:pos="581"/>
        </w:tabs>
        <w:ind w:left="0" w:firstLine="326"/>
        <w:jc w:val="both"/>
      </w:pPr>
      <w:r w:rsidRPr="00525B79">
        <w:t>отсутствие денежных средств в фонде после произведенных выплат в порядке и сроки, установленные законодательством.</w:t>
      </w:r>
    </w:p>
    <w:p w:rsidR="0011232A" w:rsidRPr="00525B79" w:rsidRDefault="0011232A" w:rsidP="0011232A">
      <w:pPr>
        <w:pStyle w:val="afb"/>
        <w:tabs>
          <w:tab w:val="left" w:pos="581"/>
        </w:tabs>
        <w:ind w:left="0" w:firstLine="326"/>
        <w:jc w:val="both"/>
      </w:pPr>
      <w:r w:rsidRPr="00525B79">
        <w:t>Если указанные требования о возмещении денежных средств предъявили более одного туриста и (или) иного заказчика и общая сумма денежных средств, подлежащих выплате, превышает размер денежных средств, накопленных в фонде по состоянию на дату размещения уведомления, удовлетворение требований о возмещении денежных средств осуществляется пропорционально суммам денежных средств, указанным в требованиях о возмещении денежных средств, к размеру денежных средств, накопленных в фонде.</w:t>
      </w:r>
    </w:p>
    <w:p w:rsidR="0011232A" w:rsidRPr="00525B79" w:rsidRDefault="0011232A" w:rsidP="0011232A">
      <w:pPr>
        <w:pStyle w:val="afb"/>
        <w:widowControl/>
        <w:numPr>
          <w:ilvl w:val="0"/>
          <w:numId w:val="38"/>
        </w:numPr>
        <w:autoSpaceDE w:val="0"/>
        <w:autoSpaceDN w:val="0"/>
        <w:adjustRightInd w:val="0"/>
        <w:ind w:left="0" w:firstLine="360"/>
        <w:jc w:val="both"/>
      </w:pPr>
      <w:r w:rsidRPr="00525B79">
        <w:t xml:space="preserve">Решение о возмещении туристу и (или) иному заказчику реального ущерба или об отказе в таком возмещении может быть обжаловано туристом и(или) иным заказчиком путем направления соответствующего заявления в объединение туроператоров в течение 30 рабочих дней со дня принятия соответствующего решения. Срок рассмотрения такого заявления не может превышать 5 рабочих дней. </w:t>
      </w:r>
    </w:p>
    <w:p w:rsidR="0011232A" w:rsidRPr="00525B79" w:rsidRDefault="0011232A" w:rsidP="0011232A">
      <w:pPr>
        <w:pStyle w:val="afb"/>
        <w:widowControl/>
        <w:numPr>
          <w:ilvl w:val="0"/>
          <w:numId w:val="38"/>
        </w:numPr>
        <w:ind w:left="0" w:firstLine="360"/>
        <w:jc w:val="both"/>
      </w:pPr>
      <w:r w:rsidRPr="00525B79">
        <w:t>В течение 10 рабочих дней с даты принятия решения о возмещении туристу и (или) иному заказчику реального ущерба Объединение туроператоров перечисляет на банковский счет туриста и (или) иного заказчика в рублях РФ денежные средства в соответствии с банковскими реквизитами, указанными в предъявленном требовании о возмещении денежных средств.</w:t>
      </w:r>
    </w:p>
    <w:p w:rsidR="0011232A" w:rsidRPr="00525B79" w:rsidRDefault="0011232A" w:rsidP="0011232A">
      <w:pPr>
        <w:jc w:val="both"/>
      </w:pPr>
    </w:p>
    <w:p w:rsidR="0011232A" w:rsidRPr="000C405E" w:rsidRDefault="0011232A" w:rsidP="0011232A">
      <w:pPr>
        <w:tabs>
          <w:tab w:val="left" w:pos="426"/>
        </w:tabs>
        <w:jc w:val="center"/>
        <w:rPr>
          <w:b/>
          <w:color w:val="000000"/>
          <w:sz w:val="18"/>
          <w:szCs w:val="18"/>
        </w:rPr>
      </w:pPr>
    </w:p>
    <w:p w:rsidR="0011232A" w:rsidRPr="000C405E" w:rsidRDefault="0011232A" w:rsidP="0011232A">
      <w:pPr>
        <w:tabs>
          <w:tab w:val="left" w:pos="426"/>
        </w:tabs>
        <w:jc w:val="center"/>
        <w:rPr>
          <w:b/>
          <w:color w:val="000000"/>
          <w:sz w:val="18"/>
          <w:szCs w:val="18"/>
        </w:rPr>
      </w:pPr>
      <w:r w:rsidRPr="000C405E">
        <w:rPr>
          <w:b/>
          <w:color w:val="000000"/>
          <w:sz w:val="18"/>
          <w:szCs w:val="18"/>
        </w:rPr>
        <w:t>ПРАВИЛА ОКАЗАНИЯ ЭКСТРЕННОЙ ПОМОЩИ ТУРИСТАМ</w:t>
      </w:r>
    </w:p>
    <w:p w:rsidR="0011232A" w:rsidRPr="00FC72BF" w:rsidRDefault="0011232A" w:rsidP="0011232A">
      <w:pPr>
        <w:tabs>
          <w:tab w:val="left" w:pos="426"/>
        </w:tabs>
        <w:rPr>
          <w:b/>
          <w:color w:val="000000"/>
        </w:rPr>
      </w:pP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1. Настоящие Правила определяют порядок оказания некоммерческой организацией, имеющей статус объединения туроператоров в сфере выездного туризма (далее - объединение туроператоров), экстренной помощи туристу, туристам, организованной группе туристов (далее - турист).</w:t>
      </w:r>
    </w:p>
    <w:p w:rsidR="0011232A" w:rsidRPr="004D3DEE" w:rsidRDefault="00671AFC" w:rsidP="0011232A">
      <w:pPr>
        <w:ind w:firstLine="709"/>
        <w:jc w:val="both"/>
        <w:rPr>
          <w:b/>
          <w:i/>
          <w:color w:val="000000"/>
        </w:rPr>
      </w:pPr>
      <w:r>
        <w:rPr>
          <w:color w:val="000000"/>
        </w:rPr>
        <w:t>У</w:t>
      </w:r>
      <w:r w:rsidR="004D3DEE" w:rsidRPr="004D3DEE">
        <w:rPr>
          <w:b/>
          <w:i/>
          <w:color w:val="000000"/>
        </w:rPr>
        <w:t xml:space="preserve">словием </w:t>
      </w:r>
      <w:r>
        <w:rPr>
          <w:b/>
          <w:i/>
          <w:color w:val="000000"/>
        </w:rPr>
        <w:t xml:space="preserve">оказания </w:t>
      </w:r>
      <w:r w:rsidR="004D3DEE" w:rsidRPr="004D3DEE">
        <w:rPr>
          <w:b/>
          <w:i/>
          <w:color w:val="000000"/>
        </w:rPr>
        <w:t xml:space="preserve">экстренной помощи </w:t>
      </w:r>
      <w:r w:rsidRPr="00FC72BF">
        <w:rPr>
          <w:color w:val="000000"/>
        </w:rPr>
        <w:t>туристу, находящемуся в стране временного пребывания</w:t>
      </w:r>
      <w:r>
        <w:rPr>
          <w:color w:val="000000"/>
        </w:rPr>
        <w:t>,</w:t>
      </w:r>
      <w:r w:rsidRPr="004D3DEE">
        <w:rPr>
          <w:b/>
          <w:i/>
          <w:color w:val="000000"/>
        </w:rPr>
        <w:t xml:space="preserve"> </w:t>
      </w:r>
      <w:r w:rsidR="004D3DEE" w:rsidRPr="004D3DEE">
        <w:rPr>
          <w:b/>
          <w:i/>
          <w:color w:val="000000"/>
        </w:rPr>
        <w:t>является прекращение деятельности туроператора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Действие настоящих Правил не распространяется на случаи эвакуации по решению Президента Российской Федерации российских туристов с территории иностранного государства в связи с возникновением угрозы безопасности их жизни и здоровья.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2. Экстренная помощь оказывается туристу, который заключил или в отношении которого иным лицом, заказывающим туристский продукт от имени туриста (далее - иной заказчик), заключен договор о реализации туристского продукта: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- с туроператором, который является членом объединения туроператоров (далее - туроператор);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- с турагентом, действующим на основании договора со сформировавшим туристский продукт туроператором (далее - турагент).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Экстренная помощь оказывается туристу в соответствии с 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</w:p>
    <w:p w:rsidR="0011232A" w:rsidRPr="00FC72BF" w:rsidRDefault="0011232A" w:rsidP="0011232A">
      <w:pPr>
        <w:ind w:firstLine="709"/>
        <w:jc w:val="both"/>
      </w:pPr>
      <w:r w:rsidRPr="00FC72BF">
        <w:rPr>
          <w:color w:val="000000"/>
        </w:rPr>
        <w:t>3. Объединение туроператоров оказывает экстренную помощь туристу безвозмездно на основании обращения туриста, и (или) иного заказчика, и (или) органа государственной власти Российской Федерации, и (или) органа государственной власти субъекта Российской Федерации, и (или) органа местного самоуправления, и (или) туроператора, и (или) турагента  (далее - обращение туриста) в порядке, установленном настоящими Правилами.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t>Финансирование мероприятий по оказанию экстренной помощи осуществляется объединением туроператоров за счет средств резервного</w:t>
      </w:r>
      <w:r w:rsidRPr="00FC72BF">
        <w:rPr>
          <w:color w:val="000000"/>
        </w:rPr>
        <w:t xml:space="preserve"> фонда объединения туроператоров.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Обращение туриста может быть направлено в объединение туроператоров любым способом, позволяющим установить автора обращения.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4. Оказание экстренной помощи включает в себя: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 xml:space="preserve">а) перевозку туриста в место окончания путешествия оптимальным маршрутом с наименьшими временными затратами по усмотрению объединения туроператоров (авиатранспортом, железнодорожным транспортом, автомобильным транспортом, водным транспортом) (далее - перевозка); 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б) обеспечение размещения (временного проживания) туриста в</w:t>
      </w:r>
      <w:r w:rsidR="00562893">
        <w:rPr>
          <w:color w:val="000000"/>
        </w:rPr>
        <w:t xml:space="preserve"> </w:t>
      </w:r>
      <w:r w:rsidRPr="00FC72BF">
        <w:rPr>
          <w:color w:val="000000"/>
        </w:rPr>
        <w:t>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в) 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(трансфер);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г) организацию питания туриста с учетом установленных законодательством Российской Федерации физиологических норм питания человека;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д) обеспечение неотложной медицинской и правовой помощи;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е) обеспечение хранения багажа.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5. Обращение туриста должно содержать следующую информацию: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а) фамилия, имя и отчество туриста (туристов);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б) адрес места нахождения туриста (туристов);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в) номер договора о реализации туристского продукта и наименование туроператора (турагента);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г) контактная информация автора обращения;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д) обстоятельства (факты), свидетельствующие о невозможности исполнения, неисполнении или ненадлежащем исполнении туроператором обязательств по  договору о реализации туристского продукта.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6. При рассмотрении обращения туриста объединение туроператоров: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 xml:space="preserve">проверяет достоверность изложенных в обращении туриста сведений, в том числе устанавливает обстоятельства </w:t>
      </w:r>
      <w:r w:rsidRPr="00F566E3">
        <w:rPr>
          <w:color w:val="000000"/>
        </w:rPr>
        <w:t>невозможности исполнения, неисполнения или ненадлежащего исполнения туроператором обязательств по договору о реализации туристского продукта,</w:t>
      </w:r>
      <w:r w:rsidRPr="00FC72BF">
        <w:rPr>
          <w:color w:val="000000"/>
        </w:rPr>
        <w:t xml:space="preserve"> а также иные обстоятельства, необходимые для вынесения обоснованного решения об оказании экстренной помощи или об отказе в ее оказании;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запрашивает при необходимости у автора обращения, а также у третьих лиц, оказывающих отдельные услуги, входящие в туристский продукт, дополнительные сведения и документы, относящиеся к существу обращения туриста.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Объединение туроператоров в соответствии с федеральными законами "О персональных данных" и "Об информации, информационных технологиях и о защите информации" принимает меры, необходимые для обеспечения безопасности информации о полученных объединением туроператоров в процессе оказания экстренной помощи персональных данных, в том числе при их обработке и использовании.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7. Решение об оказании туристу экстренной помощи или об отказе в ее оказании принимается объединением туроператоров не позднее 24 часов с момента получения объединением туроператоров обращения туриста.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Указанное решение доводится объединением туроператоров до автора обращения немедленно всеми доступными средствами связи.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8. Экстренная помощь не оказывается туристу в случае, если: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а) обращение туриста не содержит сведений, указанных в пункте 5 настоящих Правил;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б) обращение туриста содержит сведения, не соответствующие действительности;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в) установлены обстоятельства, указанные в абзаце третьем пункта 1 настоящих Правил;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 xml:space="preserve">г) установлены обстоятельства, свидетельствующие об отсутствии оснований для оказания экстренной помощи. 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9. Отказ по основаниям, не предусмотренным пунктом 8 настоящих Правил, не допускается.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10. 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Объединение туроператоров обязано предоставить заверенную копию решения об оказании экстренной помощи или об отказе в оказании экстренной помощи по требованию туриста, и (или) иного заказчика, и 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турагента.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11. Решение об оказании экстренной помощи или об отказе в оказании экстренной помощи может быть обжаловано в судебном порядке.</w:t>
      </w:r>
    </w:p>
    <w:p w:rsidR="0011232A" w:rsidRPr="00635828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>12. Форма документа, содержащего решение об оказании экстренной помощи, устанавливается Фе</w:t>
      </w:r>
      <w:r w:rsidR="00635828">
        <w:rPr>
          <w:color w:val="000000"/>
        </w:rPr>
        <w:t>деральным агентством по туризму.</w:t>
      </w:r>
    </w:p>
    <w:p w:rsidR="0011232A" w:rsidRPr="00FC72BF" w:rsidRDefault="0011232A" w:rsidP="0011232A">
      <w:pPr>
        <w:ind w:firstLine="709"/>
        <w:jc w:val="both"/>
        <w:rPr>
          <w:color w:val="000000"/>
        </w:rPr>
      </w:pPr>
      <w:r w:rsidRPr="00FC72BF">
        <w:rPr>
          <w:color w:val="000000"/>
        </w:rPr>
        <w:t xml:space="preserve">13. Обо всех решениях объединения туроператоров, связанных с оказанием или отказом в оказании экстренной помощи, объединение туроператоров не позднее 24 часов уведомляет </w:t>
      </w:r>
      <w:r w:rsidR="009876C5">
        <w:rPr>
          <w:color w:val="000000"/>
        </w:rPr>
        <w:t>Минэкономразвития России</w:t>
      </w:r>
      <w:r w:rsidRPr="00FC72BF">
        <w:rPr>
          <w:color w:val="000000"/>
        </w:rPr>
        <w:t xml:space="preserve"> с использованием информационно-телекоммуникационных сетей общего пользования.</w:t>
      </w:r>
    </w:p>
    <w:p w:rsidR="0011232A" w:rsidRPr="00FC72BF" w:rsidRDefault="0011232A" w:rsidP="0011232A">
      <w:pPr>
        <w:tabs>
          <w:tab w:val="left" w:pos="426"/>
        </w:tabs>
        <w:rPr>
          <w:b/>
          <w:color w:val="000000"/>
        </w:rPr>
      </w:pPr>
    </w:p>
    <w:p w:rsidR="0011232A" w:rsidRPr="00FC72BF" w:rsidRDefault="0011232A" w:rsidP="0011232A">
      <w:pPr>
        <w:pStyle w:val="a6"/>
        <w:widowControl/>
        <w:tabs>
          <w:tab w:val="left" w:pos="540"/>
        </w:tabs>
        <w:rPr>
          <w:sz w:val="20"/>
          <w:szCs w:val="20"/>
        </w:rPr>
      </w:pPr>
    </w:p>
    <w:p w:rsidR="0011232A" w:rsidRPr="00B771B0" w:rsidRDefault="0011232A" w:rsidP="0011232A">
      <w:pPr>
        <w:pStyle w:val="a6"/>
        <w:widowControl/>
        <w:tabs>
          <w:tab w:val="left" w:pos="540"/>
        </w:tabs>
        <w:rPr>
          <w:sz w:val="20"/>
          <w:szCs w:val="20"/>
        </w:rPr>
      </w:pPr>
    </w:p>
    <w:p w:rsidR="0011232A" w:rsidRPr="00B771B0" w:rsidRDefault="0011232A" w:rsidP="0011232A">
      <w:pPr>
        <w:pStyle w:val="21"/>
        <w:widowControl/>
        <w:rPr>
          <w:b/>
          <w:bCs/>
        </w:rPr>
        <w:sectPr w:rsidR="0011232A" w:rsidRPr="00B771B0" w:rsidSect="0011232A">
          <w:footerReference w:type="default" r:id="rId23"/>
          <w:pgSz w:w="11906" w:h="16838" w:code="9"/>
          <w:pgMar w:top="357" w:right="567" w:bottom="567" w:left="794" w:header="284" w:footer="284" w:gutter="0"/>
          <w:cols w:space="720"/>
          <w:titlePg/>
        </w:sectPr>
      </w:pPr>
      <w:r>
        <w:rPr>
          <w:b/>
          <w:bCs/>
        </w:rPr>
        <w:t>ТУРОПЕРАТОР</w:t>
      </w:r>
      <w:r w:rsidRPr="00B771B0">
        <w:rPr>
          <w:b/>
          <w:bCs/>
        </w:rPr>
        <w:t xml:space="preserve"> _____________ / Амбарцумян М.Г./</w:t>
      </w:r>
      <w:r w:rsidRPr="00B771B0">
        <w:rPr>
          <w:b/>
          <w:bCs/>
        </w:rPr>
        <w:tab/>
      </w:r>
      <w:r w:rsidRPr="00B771B0">
        <w:rPr>
          <w:b/>
          <w:bCs/>
        </w:rPr>
        <w:tab/>
        <w:t xml:space="preserve">     </w:t>
      </w:r>
      <w:r>
        <w:rPr>
          <w:b/>
          <w:bCs/>
        </w:rPr>
        <w:t>Турагент</w:t>
      </w:r>
      <w:r w:rsidRPr="00B771B0">
        <w:rPr>
          <w:b/>
          <w:bCs/>
        </w:rPr>
        <w:t xml:space="preserve"> _________</w:t>
      </w:r>
      <w:r w:rsidR="00562600">
        <w:rPr>
          <w:b/>
          <w:bCs/>
          <w:lang w:val="ru-RU"/>
        </w:rPr>
        <w:t>____</w:t>
      </w:r>
      <w:r w:rsidRPr="00B771B0">
        <w:rPr>
          <w:b/>
          <w:bCs/>
        </w:rPr>
        <w:t xml:space="preserve">____ </w:t>
      </w:r>
      <w:r w:rsidRPr="00B771B0">
        <w:t xml:space="preserve"> /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r w:rsidRPr="00B771B0">
        <w:t>/</w:t>
      </w:r>
    </w:p>
    <w:p w:rsidR="0011232A" w:rsidRPr="00B771B0" w:rsidRDefault="0011232A" w:rsidP="001E08ED">
      <w:pPr>
        <w:widowControl/>
        <w:spacing w:before="60" w:after="60"/>
        <w:rPr>
          <w:b/>
          <w:bCs/>
        </w:rPr>
      </w:pPr>
      <w:r w:rsidRPr="00B771B0">
        <w:rPr>
          <w:b/>
          <w:bCs/>
          <w:color w:val="000000"/>
        </w:rPr>
        <w:t xml:space="preserve"> МП                                                                                                               МП</w:t>
      </w:r>
    </w:p>
    <w:p w:rsidR="0011232A" w:rsidRPr="00B771B0" w:rsidRDefault="0011232A" w:rsidP="0011232A">
      <w:pPr>
        <w:widowControl/>
        <w:tabs>
          <w:tab w:val="left" w:pos="11199"/>
        </w:tabs>
        <w:spacing w:line="220" w:lineRule="exact"/>
        <w:ind w:right="68"/>
        <w:jc w:val="center"/>
        <w:rPr>
          <w:b/>
          <w:bCs/>
        </w:rPr>
      </w:pPr>
    </w:p>
    <w:p w:rsidR="0011232A" w:rsidRPr="00B771B0" w:rsidRDefault="0011232A" w:rsidP="0011232A">
      <w:pPr>
        <w:widowControl/>
        <w:tabs>
          <w:tab w:val="left" w:pos="11199"/>
        </w:tabs>
        <w:spacing w:line="220" w:lineRule="exact"/>
        <w:ind w:right="68"/>
        <w:jc w:val="center"/>
        <w:rPr>
          <w:b/>
          <w:bCs/>
        </w:rPr>
      </w:pPr>
    </w:p>
    <w:p w:rsidR="0011232A" w:rsidRPr="00562600" w:rsidRDefault="0011232A" w:rsidP="0011232A">
      <w:pPr>
        <w:widowControl/>
        <w:tabs>
          <w:tab w:val="left" w:pos="11199"/>
        </w:tabs>
        <w:spacing w:line="220" w:lineRule="exact"/>
        <w:ind w:right="68"/>
        <w:jc w:val="center"/>
        <w:rPr>
          <w:b/>
        </w:rPr>
      </w:pPr>
      <w:r w:rsidRPr="00562600">
        <w:rPr>
          <w:b/>
          <w:bCs/>
        </w:rPr>
        <w:t>Приложение № 4 к договору №</w:t>
      </w:r>
      <w:bookmarkStart w:id="30" w:name="ТекстовоеПоле1"/>
      <w:r w:rsidR="00B9028F" w:rsidRPr="00562600">
        <w:rPr>
          <w:b/>
          <w:bCs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62600">
        <w:rPr>
          <w:b/>
          <w:bCs/>
        </w:rPr>
        <w:instrText xml:space="preserve"> FORMTEXT </w:instrText>
      </w:r>
      <w:r w:rsidR="00B9028F" w:rsidRPr="00562600">
        <w:rPr>
          <w:b/>
          <w:bCs/>
        </w:rPr>
      </w:r>
      <w:r w:rsidR="00B9028F" w:rsidRPr="00562600">
        <w:rPr>
          <w:b/>
          <w:bCs/>
        </w:rPr>
        <w:fldChar w:fldCharType="separate"/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="00B9028F" w:rsidRPr="00562600">
        <w:rPr>
          <w:b/>
          <w:bCs/>
        </w:rPr>
        <w:fldChar w:fldCharType="end"/>
      </w:r>
      <w:bookmarkEnd w:id="30"/>
      <w:r w:rsidR="00B9028F" w:rsidRPr="0056260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562600">
        <w:rPr>
          <w:b/>
          <w:bCs/>
        </w:rPr>
        <w:instrText xml:space="preserve"> FORMTEXT </w:instrText>
      </w:r>
      <w:r w:rsidR="00B9028F" w:rsidRPr="00562600">
        <w:rPr>
          <w:b/>
          <w:bCs/>
        </w:rPr>
      </w:r>
      <w:r w:rsidR="00B9028F" w:rsidRPr="00562600">
        <w:rPr>
          <w:b/>
          <w:bCs/>
        </w:rPr>
        <w:fldChar w:fldCharType="separate"/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="00B9028F" w:rsidRPr="00562600">
        <w:rPr>
          <w:b/>
          <w:bCs/>
        </w:rPr>
        <w:fldChar w:fldCharType="end"/>
      </w:r>
      <w:r w:rsidRPr="00562600">
        <w:rPr>
          <w:b/>
          <w:bCs/>
        </w:rPr>
        <w:t xml:space="preserve"> от «</w:t>
      </w:r>
      <w:r w:rsidR="00B9028F" w:rsidRPr="00562600">
        <w:rPr>
          <w:b/>
          <w:b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562600">
        <w:rPr>
          <w:b/>
          <w:bCs/>
        </w:rPr>
        <w:instrText xml:space="preserve"> FORMTEXT </w:instrText>
      </w:r>
      <w:r w:rsidR="00B9028F" w:rsidRPr="00562600">
        <w:rPr>
          <w:b/>
          <w:bCs/>
        </w:rPr>
      </w:r>
      <w:r w:rsidR="00B9028F" w:rsidRPr="00562600">
        <w:rPr>
          <w:b/>
          <w:bCs/>
        </w:rPr>
        <w:fldChar w:fldCharType="separate"/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="00B9028F" w:rsidRPr="00562600">
        <w:rPr>
          <w:b/>
          <w:bCs/>
        </w:rPr>
        <w:fldChar w:fldCharType="end"/>
      </w:r>
      <w:r w:rsidRPr="00562600">
        <w:rPr>
          <w:b/>
          <w:bCs/>
        </w:rPr>
        <w:t>»</w:t>
      </w:r>
      <w:bookmarkStart w:id="31" w:name="ТекстовоеПоле4"/>
      <w:r w:rsidR="00B9028F" w:rsidRPr="00562600">
        <w:rPr>
          <w:b/>
          <w:bCs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62600">
        <w:rPr>
          <w:b/>
          <w:bCs/>
        </w:rPr>
        <w:instrText xml:space="preserve"> FORMTEXT </w:instrText>
      </w:r>
      <w:r w:rsidR="00B9028F" w:rsidRPr="00562600">
        <w:rPr>
          <w:b/>
          <w:bCs/>
        </w:rPr>
      </w:r>
      <w:r w:rsidR="00B9028F" w:rsidRPr="00562600">
        <w:rPr>
          <w:b/>
          <w:bCs/>
        </w:rPr>
        <w:fldChar w:fldCharType="separate"/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="00B9028F" w:rsidRPr="00562600">
        <w:rPr>
          <w:b/>
          <w:bCs/>
        </w:rPr>
        <w:fldChar w:fldCharType="end"/>
      </w:r>
      <w:bookmarkEnd w:id="31"/>
      <w:r w:rsidR="00B9028F" w:rsidRPr="00562600">
        <w:rPr>
          <w:b/>
          <w:bCs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2" w:name="ТекстовоеПоле5"/>
      <w:r w:rsidRPr="00562600">
        <w:rPr>
          <w:b/>
          <w:bCs/>
        </w:rPr>
        <w:instrText xml:space="preserve"> FORMTEXT </w:instrText>
      </w:r>
      <w:r w:rsidR="00B9028F" w:rsidRPr="00562600">
        <w:rPr>
          <w:b/>
          <w:bCs/>
        </w:rPr>
      </w:r>
      <w:r w:rsidR="00B9028F" w:rsidRPr="00562600">
        <w:rPr>
          <w:b/>
          <w:bCs/>
        </w:rPr>
        <w:fldChar w:fldCharType="separate"/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="00B9028F" w:rsidRPr="00562600">
        <w:rPr>
          <w:b/>
          <w:bCs/>
        </w:rPr>
        <w:fldChar w:fldCharType="end"/>
      </w:r>
      <w:bookmarkEnd w:id="32"/>
      <w:r w:rsidRPr="00562600">
        <w:rPr>
          <w:b/>
          <w:bCs/>
        </w:rPr>
        <w:t>20</w:t>
      </w:r>
      <w:bookmarkStart w:id="33" w:name="ТекстовоеПоле7"/>
      <w:r w:rsidR="00B73601" w:rsidRPr="00B73601">
        <w:rPr>
          <w:b/>
          <w:bCs/>
        </w:rPr>
        <w:t>2</w:t>
      </w:r>
      <w:r w:rsidR="00B9028F" w:rsidRPr="00562600">
        <w:rPr>
          <w:b/>
          <w:bCs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562600">
        <w:rPr>
          <w:b/>
          <w:bCs/>
        </w:rPr>
        <w:instrText xml:space="preserve"> FORMTEXT </w:instrText>
      </w:r>
      <w:r w:rsidR="00B9028F" w:rsidRPr="00562600">
        <w:rPr>
          <w:b/>
          <w:bCs/>
        </w:rPr>
      </w:r>
      <w:r w:rsidR="00B9028F" w:rsidRPr="00562600">
        <w:rPr>
          <w:b/>
          <w:bCs/>
        </w:rPr>
        <w:fldChar w:fldCharType="separate"/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Pr="00562600">
        <w:rPr>
          <w:rFonts w:eastAsia="Arial Unicode MS"/>
          <w:b/>
          <w:bCs/>
          <w:noProof/>
        </w:rPr>
        <w:t> </w:t>
      </w:r>
      <w:r w:rsidR="00B9028F" w:rsidRPr="00562600">
        <w:rPr>
          <w:b/>
          <w:bCs/>
        </w:rPr>
        <w:fldChar w:fldCharType="end"/>
      </w:r>
      <w:bookmarkEnd w:id="33"/>
      <w:r w:rsidRPr="00562600">
        <w:rPr>
          <w:b/>
          <w:bCs/>
        </w:rPr>
        <w:t>года</w:t>
      </w:r>
    </w:p>
    <w:p w:rsidR="0011232A" w:rsidRPr="007A13D7" w:rsidRDefault="0011232A" w:rsidP="0011232A">
      <w:pPr>
        <w:ind w:firstLine="720"/>
        <w:jc w:val="center"/>
        <w:rPr>
          <w:b/>
          <w:sz w:val="18"/>
          <w:szCs w:val="18"/>
          <w:u w:val="single"/>
        </w:rPr>
      </w:pPr>
      <w:r w:rsidRPr="007A13D7">
        <w:rPr>
          <w:b/>
          <w:sz w:val="18"/>
          <w:szCs w:val="18"/>
          <w:u w:val="single"/>
        </w:rPr>
        <w:t>Условия бронирования и аннуляции туров на культурно-массовые, спортивно-развлекательные мероприятия.</w:t>
      </w:r>
    </w:p>
    <w:p w:rsidR="0011232A" w:rsidRPr="007A13D7" w:rsidRDefault="0011232A" w:rsidP="0011232A">
      <w:pPr>
        <w:ind w:firstLine="720"/>
        <w:jc w:val="both"/>
        <w:rPr>
          <w:sz w:val="18"/>
          <w:szCs w:val="18"/>
        </w:rPr>
      </w:pPr>
    </w:p>
    <w:p w:rsidR="0011232A" w:rsidRPr="007A13D7" w:rsidRDefault="0011232A" w:rsidP="0011232A">
      <w:pPr>
        <w:ind w:firstLine="72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 xml:space="preserve">Заказ услуг по приобретению входных билетов на культурно-массовые, зрелищные, спортивно-развлекательные мероприятия (далее – "мероприятия"), осуществляется на основании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ского договора, а также в соответствии со следующими дополнительными условиями.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ТУРОПЕРАТОР</w:t>
      </w:r>
      <w:r w:rsidRPr="007A13D7">
        <w:rPr>
          <w:sz w:val="18"/>
          <w:szCs w:val="18"/>
        </w:rPr>
        <w:t xml:space="preserve"> предоставляет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у (Клиенту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а) билеты и несет ответственность исключительно за действительность предоставленных билетов на момент передачи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у (Клиенту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а). Существенные характеристики билетов (наименование, число и время начала мероприятия, на которые предоставляются билеты, количество билетов, классность (категория) билетов и др.) отражаются в Листе бронирования; если часть характеристик не установлена в Листе бронирования, они выбираются</w:t>
      </w:r>
      <w:r>
        <w:rPr>
          <w:sz w:val="18"/>
          <w:szCs w:val="18"/>
        </w:rPr>
        <w:t xml:space="preserve"> Туроператором</w:t>
      </w:r>
      <w:r w:rsidRPr="007A13D7">
        <w:rPr>
          <w:sz w:val="18"/>
          <w:szCs w:val="18"/>
        </w:rPr>
        <w:t xml:space="preserve"> по своему усмотрению. Конкретный ряд и место, а также расположение мест рядом не гарантируются и не являются частью сделки. 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 xml:space="preserve">Существенные характеристики, внешний вид и качество билетов проверяются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ом (</w:t>
      </w:r>
      <w:r>
        <w:rPr>
          <w:sz w:val="18"/>
          <w:szCs w:val="18"/>
        </w:rPr>
        <w:t>Туристом</w:t>
      </w:r>
      <w:r w:rsidRPr="007A13D7">
        <w:rPr>
          <w:sz w:val="18"/>
          <w:szCs w:val="18"/>
        </w:rPr>
        <w:t xml:space="preserve">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а) в момент получения. При обнаружении повреждения поверхности, структуры билета, его целостности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(Клиент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а) должен немедленно представить</w:t>
      </w:r>
      <w:r>
        <w:rPr>
          <w:sz w:val="18"/>
          <w:szCs w:val="18"/>
        </w:rPr>
        <w:t xml:space="preserve"> Туроператору</w:t>
      </w:r>
      <w:r w:rsidRPr="007A13D7">
        <w:rPr>
          <w:sz w:val="18"/>
          <w:szCs w:val="18"/>
        </w:rPr>
        <w:t xml:space="preserve"> соответствующее письменное заявление; стороны подписывают Акт, при отсутствии которого билеты считаются полученными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ом (</w:t>
      </w:r>
      <w:r>
        <w:rPr>
          <w:sz w:val="18"/>
          <w:szCs w:val="18"/>
        </w:rPr>
        <w:t>Туристом</w:t>
      </w:r>
      <w:r w:rsidRPr="007A13D7">
        <w:rPr>
          <w:sz w:val="18"/>
          <w:szCs w:val="18"/>
        </w:rPr>
        <w:t xml:space="preserve">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а) в надлежащем качестве и с надлежащими характеристиками и являются действительными, подлинными. 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 xml:space="preserve">С момента получения билета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(Клиент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а) самостоятельно несет ответственность за его подлинность и за недействительность, связанную с утратой, порчей, повреждением любым образом в том числе, разрывом, повреждением огнем, любыми предметами, жидкостями и веществами, нанесением дополнительной информации, подчистками, исправлениями, отделением отрывного (контрольного) купона и т.д. 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ТУРОПЕРАТОР</w:t>
      </w:r>
      <w:r w:rsidRPr="007A13D7">
        <w:rPr>
          <w:sz w:val="18"/>
          <w:szCs w:val="18"/>
        </w:rPr>
        <w:t xml:space="preserve"> не несет никаких обязательство по предоставлению собственно услуг, право на которые дает билет и не несет ответственность, включая, но не ограничиваясь: за качество мероприятий, других услуг, права на которые дает билет; за изменение сроков проведения или за отмену названных мероприятий, за отказ организаторов мероприятий от допуска </w:t>
      </w:r>
      <w:r>
        <w:rPr>
          <w:sz w:val="18"/>
          <w:szCs w:val="18"/>
        </w:rPr>
        <w:t>Туриста</w:t>
      </w:r>
      <w:r w:rsidRPr="007A13D7">
        <w:rPr>
          <w:sz w:val="18"/>
          <w:szCs w:val="18"/>
        </w:rPr>
        <w:t xml:space="preserve">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а на мероприятия по предъявленному билету, равно как и за любые другие действия организаторов мероприятий.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>Возврат денег за утерянный билет, за неиспользованный билет или предоставляемые по нему услуги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 xml:space="preserve"> не производится. Клиент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а несет ответственность за соблюдение установленных организаторами мероприятий правил и требований.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>Стоимость услуг по предоставлению билетов состоит из расходов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 xml:space="preserve"> на приобретение билетов (в том числе, но не только – расходы по оплате номинальной стоимости билетов, расходы по оплате услуг посредников, контр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ов и т.д.) и вознаграждения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>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>Если</w:t>
      </w:r>
      <w:r>
        <w:rPr>
          <w:sz w:val="18"/>
          <w:szCs w:val="18"/>
        </w:rPr>
        <w:t xml:space="preserve"> Туроператор</w:t>
      </w:r>
      <w:r w:rsidRPr="007A13D7">
        <w:rPr>
          <w:sz w:val="18"/>
          <w:szCs w:val="18"/>
        </w:rPr>
        <w:t xml:space="preserve"> не сможет предоставить </w:t>
      </w:r>
      <w:r>
        <w:rPr>
          <w:sz w:val="18"/>
          <w:szCs w:val="18"/>
        </w:rPr>
        <w:t>Турагент</w:t>
      </w:r>
      <w:r w:rsidR="007E206C">
        <w:rPr>
          <w:sz w:val="18"/>
          <w:szCs w:val="18"/>
        </w:rPr>
        <w:t xml:space="preserve">у </w:t>
      </w:r>
      <w:r w:rsidRPr="007A13D7">
        <w:rPr>
          <w:sz w:val="18"/>
          <w:szCs w:val="18"/>
        </w:rPr>
        <w:t xml:space="preserve">(Клиенту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а) заказанные билеты,</w:t>
      </w:r>
      <w:r>
        <w:rPr>
          <w:sz w:val="18"/>
          <w:szCs w:val="18"/>
        </w:rPr>
        <w:t xml:space="preserve"> Туроператор</w:t>
      </w:r>
      <w:r w:rsidRPr="007A13D7">
        <w:rPr>
          <w:sz w:val="18"/>
          <w:szCs w:val="18"/>
        </w:rPr>
        <w:t xml:space="preserve"> возвращает ранее полученные в оплату услуг по приобретению билетов денежные средства, либо предоставляет билеты после внесения доплаты (п.8.), либо предоставляет билеты другой категории (п.9.).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обязуется заранее информировать о такой возможности клиентов, чтобы предотвратить причинение </w:t>
      </w:r>
      <w:r>
        <w:rPr>
          <w:sz w:val="18"/>
          <w:szCs w:val="18"/>
        </w:rPr>
        <w:t>Туриста</w:t>
      </w:r>
      <w:r w:rsidRPr="007A13D7">
        <w:rPr>
          <w:sz w:val="18"/>
          <w:szCs w:val="18"/>
        </w:rPr>
        <w:t>м морального вреда.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>В том случае, если при наличии объективных обстоятельств расходы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 xml:space="preserve"> на приобретение билетов увеличатся, стоимость услуг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 xml:space="preserve"> соответственно увеличивается, а  доплата должна быть осуществлена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ом в течение двух календарных дней с момента соответствующего уведомления. Если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не осуществляет доплату,</w:t>
      </w:r>
      <w:r>
        <w:rPr>
          <w:sz w:val="18"/>
          <w:szCs w:val="18"/>
        </w:rPr>
        <w:t xml:space="preserve"> Туроператор</w:t>
      </w:r>
      <w:r w:rsidRPr="007A13D7">
        <w:rPr>
          <w:sz w:val="18"/>
          <w:szCs w:val="18"/>
        </w:rPr>
        <w:t xml:space="preserve"> имеет право расценить названный факт как односторонний отказ от исполнения обязательств по инициативе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а и вернуть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у полученные в оплату услуг по приобретению билетов денежные средства за вычетом понесенных</w:t>
      </w:r>
      <w:r>
        <w:rPr>
          <w:sz w:val="18"/>
          <w:szCs w:val="18"/>
        </w:rPr>
        <w:t xml:space="preserve"> Туроператором</w:t>
      </w:r>
      <w:r w:rsidRPr="007A13D7">
        <w:rPr>
          <w:sz w:val="18"/>
          <w:szCs w:val="18"/>
        </w:rPr>
        <w:t xml:space="preserve"> расходов.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>В исключительных случаях</w:t>
      </w:r>
      <w:r>
        <w:rPr>
          <w:sz w:val="18"/>
          <w:szCs w:val="18"/>
        </w:rPr>
        <w:t xml:space="preserve"> Туроператор</w:t>
      </w:r>
      <w:r w:rsidRPr="007A13D7">
        <w:rPr>
          <w:sz w:val="18"/>
          <w:szCs w:val="18"/>
        </w:rPr>
        <w:t xml:space="preserve"> имеет право предоставить входные билеты более высокой категории с частичным взиманием дополнительной платы или без такового, либо предоставить билеты более низкой категории с произведением полного возврата разницы в официальной (номинальной) стоимости между заказанной категорией и фактически предоставленной. Предоставление входных билетов в соответствии с данными условиями является выполнением условий сделки.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>В случае возникновения обстоятельств непреодолимой силы, перечисленных в Договоре, а также</w:t>
      </w:r>
      <w:r>
        <w:rPr>
          <w:sz w:val="18"/>
          <w:szCs w:val="18"/>
        </w:rPr>
        <w:t xml:space="preserve"> </w:t>
      </w:r>
      <w:r w:rsidRPr="007A13D7">
        <w:rPr>
          <w:sz w:val="18"/>
          <w:szCs w:val="18"/>
        </w:rPr>
        <w:t>следующих обстоятельств: отмена спортивного мероприятия по причине плохой погоды, массовых нарушений правопорядка, дисквалификации одного из участников матча, переноса мероприятия на другие даты, не выхода команды (участника) в дальнейший круг соревнований, или по любой другой, независящей от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 xml:space="preserve"> причине, в результате чего Клиент не сможет воспользоваться услугами, право на которые дает билет,</w:t>
      </w:r>
      <w:r>
        <w:rPr>
          <w:sz w:val="18"/>
          <w:szCs w:val="18"/>
        </w:rPr>
        <w:t xml:space="preserve"> Туроператор</w:t>
      </w:r>
      <w:r w:rsidRPr="007A13D7">
        <w:rPr>
          <w:sz w:val="18"/>
          <w:szCs w:val="18"/>
        </w:rPr>
        <w:t xml:space="preserve"> при наличии возможности возвращает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у полученные в оплату услуг по предоставлению билетов денежные средства за вычетом понесенных</w:t>
      </w:r>
      <w:r>
        <w:rPr>
          <w:sz w:val="18"/>
          <w:szCs w:val="18"/>
        </w:rPr>
        <w:t xml:space="preserve"> Туроператором</w:t>
      </w:r>
      <w:r w:rsidRPr="007A13D7">
        <w:rPr>
          <w:sz w:val="18"/>
          <w:szCs w:val="18"/>
        </w:rPr>
        <w:t xml:space="preserve"> расходов, которые могут составлять до 100% от стоимости услуг.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ТУРОПЕРАТОР</w:t>
      </w:r>
      <w:r w:rsidRPr="007A13D7">
        <w:rPr>
          <w:sz w:val="18"/>
          <w:szCs w:val="18"/>
        </w:rPr>
        <w:t xml:space="preserve"> не предоставляет услуг официальных касс продажи билетов, не является официальным распространителем билетов российских и международных спортивных федераций, организационных комитетов, стадионов, концертных залов, выставочных центров, если это не указано отдельно в публичных офертах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 xml:space="preserve"> и в соглашении сторон.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 xml:space="preserve"> Цена на входные билеты на наиболее популярные мероприятия может быть намного выше официальной (номинальной) стоимости билетов, что зависит от сложности приобретения билетов (дефицит) и их закупочной стоимости, определяемой рыночными ценами страны проведения данного мероприятия и/или спросом на мировом рынке.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 xml:space="preserve"> Обязательство предоставления билетов по согласованной стоимости возникает только после оформления заказа и его полной оплаты. 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 xml:space="preserve"> Билеты предоставляются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у (Клиенту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>а) в возможно ранний срок, но не позднее дня проведения мероприятия в офисе</w:t>
      </w:r>
      <w:r>
        <w:rPr>
          <w:sz w:val="18"/>
          <w:szCs w:val="18"/>
        </w:rPr>
        <w:t xml:space="preserve"> Туроператора</w:t>
      </w:r>
      <w:r w:rsidRPr="007A13D7">
        <w:rPr>
          <w:sz w:val="18"/>
          <w:szCs w:val="18"/>
        </w:rPr>
        <w:t xml:space="preserve"> или в другом согласованном сторонами месте. Также билеты могут быть предоставлены в стране проведения мероприятия - в этом случае Клиент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а получает билеты по предъявлению ваучера и паспорта. 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7A13D7">
        <w:rPr>
          <w:sz w:val="18"/>
          <w:szCs w:val="18"/>
        </w:rPr>
        <w:t xml:space="preserve">Использование билетов в любых рекламных целях, промоакциях, в том числе, в играх, лотереях, розыгрышах призов и т.д. запрещено, о чем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также обязуется проинформировать Клиентов. Лицам, получившим билеты в результате указанных акций, может быть отказано в доступе на мероприятие. </w:t>
      </w:r>
    </w:p>
    <w:p w:rsidR="0011232A" w:rsidRPr="007A13D7" w:rsidRDefault="0011232A" w:rsidP="0011232A">
      <w:pPr>
        <w:numPr>
          <w:ilvl w:val="0"/>
          <w:numId w:val="32"/>
        </w:numPr>
        <w:tabs>
          <w:tab w:val="clear" w:pos="1800"/>
          <w:tab w:val="num" w:pos="0"/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осведомлен и согласен с тем, что в целях обеспечения безопасности информация о Ф.И.О., адресе и номере паспорта каждого пользователя билета (</w:t>
      </w:r>
      <w:r>
        <w:rPr>
          <w:sz w:val="18"/>
          <w:szCs w:val="18"/>
        </w:rPr>
        <w:t>Туриста</w:t>
      </w:r>
      <w:r w:rsidRPr="007A13D7">
        <w:rPr>
          <w:sz w:val="18"/>
          <w:szCs w:val="18"/>
        </w:rPr>
        <w:t xml:space="preserve">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а) будет доступна для компетентных властей и/или организатора мероприятия.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обязан реализовывать билеты только </w:t>
      </w:r>
      <w:r>
        <w:rPr>
          <w:sz w:val="18"/>
          <w:szCs w:val="18"/>
        </w:rPr>
        <w:t>Туриста</w:t>
      </w:r>
      <w:r w:rsidRPr="007A13D7">
        <w:rPr>
          <w:sz w:val="18"/>
          <w:szCs w:val="18"/>
        </w:rPr>
        <w:t xml:space="preserve">м, проинформированным о данном требовании и согласным с ним.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обязан получать вышеуказанную информацию в момент реализации билета </w:t>
      </w:r>
      <w:r>
        <w:rPr>
          <w:sz w:val="18"/>
          <w:szCs w:val="18"/>
        </w:rPr>
        <w:t>Туриста</w:t>
      </w:r>
      <w:r w:rsidRPr="007A13D7">
        <w:rPr>
          <w:sz w:val="18"/>
          <w:szCs w:val="18"/>
        </w:rPr>
        <w:t>м и незамедлительно передавать информацию</w:t>
      </w:r>
      <w:r>
        <w:rPr>
          <w:sz w:val="18"/>
          <w:szCs w:val="18"/>
        </w:rPr>
        <w:t xml:space="preserve"> Туроператору</w:t>
      </w:r>
      <w:r w:rsidRPr="007A13D7">
        <w:rPr>
          <w:sz w:val="18"/>
          <w:szCs w:val="18"/>
        </w:rPr>
        <w:t xml:space="preserve">. В любом случае </w:t>
      </w:r>
      <w:r>
        <w:rPr>
          <w:sz w:val="18"/>
          <w:szCs w:val="18"/>
        </w:rPr>
        <w:t>Турагент</w:t>
      </w:r>
      <w:r w:rsidRPr="007A13D7">
        <w:rPr>
          <w:sz w:val="18"/>
          <w:szCs w:val="18"/>
        </w:rPr>
        <w:t xml:space="preserve"> обязуется предоставить такую информацию</w:t>
      </w:r>
      <w:r>
        <w:rPr>
          <w:sz w:val="18"/>
          <w:szCs w:val="18"/>
        </w:rPr>
        <w:t xml:space="preserve"> Туроператору </w:t>
      </w:r>
      <w:r w:rsidRPr="007A13D7">
        <w:rPr>
          <w:sz w:val="18"/>
          <w:szCs w:val="18"/>
        </w:rPr>
        <w:t>в течение суток с момента направления</w:t>
      </w:r>
      <w:r>
        <w:rPr>
          <w:sz w:val="18"/>
          <w:szCs w:val="18"/>
        </w:rPr>
        <w:t xml:space="preserve"> Туроператором</w:t>
      </w:r>
      <w:r w:rsidRPr="007A13D7">
        <w:rPr>
          <w:sz w:val="18"/>
          <w:szCs w:val="18"/>
        </w:rPr>
        <w:t xml:space="preserve"> соответствующего требования. </w:t>
      </w:r>
    </w:p>
    <w:p w:rsidR="0011232A" w:rsidRPr="007A13D7" w:rsidRDefault="0011232A" w:rsidP="0011232A">
      <w:pPr>
        <w:tabs>
          <w:tab w:val="left" w:pos="284"/>
        </w:tabs>
        <w:jc w:val="both"/>
        <w:rPr>
          <w:sz w:val="18"/>
          <w:szCs w:val="18"/>
        </w:rPr>
      </w:pPr>
    </w:p>
    <w:p w:rsidR="0011232A" w:rsidRPr="007A13D7" w:rsidRDefault="0011232A" w:rsidP="0011232A">
      <w:pPr>
        <w:tabs>
          <w:tab w:val="left" w:pos="284"/>
        </w:tabs>
        <w:jc w:val="both"/>
        <w:rPr>
          <w:sz w:val="18"/>
          <w:szCs w:val="18"/>
        </w:rPr>
      </w:pPr>
    </w:p>
    <w:p w:rsidR="0011232A" w:rsidRPr="007A13D7" w:rsidRDefault="0011232A" w:rsidP="0011232A"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ТУРОПЕРАТОР</w:t>
      </w:r>
      <w:r w:rsidRPr="007A13D7">
        <w:rPr>
          <w:b/>
          <w:sz w:val="18"/>
          <w:szCs w:val="18"/>
        </w:rPr>
        <w:t xml:space="preserve"> _______________/Амбарцумян М.Г./                                      </w:t>
      </w:r>
      <w:r>
        <w:rPr>
          <w:b/>
          <w:sz w:val="18"/>
          <w:szCs w:val="18"/>
        </w:rPr>
        <w:t>Турагент</w:t>
      </w:r>
      <w:r w:rsidRPr="007A13D7">
        <w:rPr>
          <w:b/>
          <w:sz w:val="18"/>
          <w:szCs w:val="18"/>
        </w:rPr>
        <w:t xml:space="preserve"> ______________</w:t>
      </w:r>
      <w:r w:rsidRPr="007A13D7">
        <w:rPr>
          <w:sz w:val="18"/>
          <w:szCs w:val="18"/>
        </w:rPr>
        <w:t xml:space="preserve"> /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r w:rsidRPr="007A13D7">
        <w:rPr>
          <w:sz w:val="18"/>
          <w:szCs w:val="18"/>
        </w:rPr>
        <w:t>/</w:t>
      </w:r>
    </w:p>
    <w:p w:rsidR="0011232A" w:rsidRPr="007A13D7" w:rsidRDefault="0011232A" w:rsidP="0011232A">
      <w:pPr>
        <w:tabs>
          <w:tab w:val="left" w:pos="284"/>
        </w:tabs>
        <w:jc w:val="both"/>
        <w:rPr>
          <w:b/>
          <w:bCs/>
          <w:sz w:val="18"/>
          <w:szCs w:val="18"/>
        </w:rPr>
      </w:pPr>
      <w:r w:rsidRPr="007A13D7">
        <w:rPr>
          <w:b/>
          <w:bCs/>
          <w:sz w:val="18"/>
          <w:szCs w:val="18"/>
        </w:rPr>
        <w:t xml:space="preserve">                             </w:t>
      </w:r>
    </w:p>
    <w:p w:rsidR="0011232A" w:rsidRPr="007A13D7" w:rsidRDefault="0011232A" w:rsidP="0011232A">
      <w:pPr>
        <w:tabs>
          <w:tab w:val="left" w:pos="284"/>
        </w:tabs>
        <w:jc w:val="both"/>
        <w:rPr>
          <w:b/>
          <w:bCs/>
          <w:sz w:val="18"/>
          <w:szCs w:val="18"/>
        </w:rPr>
      </w:pPr>
      <w:r w:rsidRPr="007A13D7">
        <w:rPr>
          <w:b/>
          <w:bCs/>
          <w:sz w:val="18"/>
          <w:szCs w:val="18"/>
        </w:rPr>
        <w:t xml:space="preserve">                              МП                                                                    </w:t>
      </w:r>
      <w:r w:rsidR="00562600">
        <w:rPr>
          <w:b/>
          <w:bCs/>
          <w:sz w:val="18"/>
          <w:szCs w:val="18"/>
        </w:rPr>
        <w:t xml:space="preserve"> </w:t>
      </w:r>
      <w:r w:rsidRPr="007A13D7">
        <w:rPr>
          <w:b/>
          <w:bCs/>
          <w:sz w:val="18"/>
          <w:szCs w:val="18"/>
        </w:rPr>
        <w:t xml:space="preserve">                   </w:t>
      </w:r>
      <w:r w:rsidR="00562600">
        <w:rPr>
          <w:b/>
          <w:bCs/>
          <w:sz w:val="18"/>
          <w:szCs w:val="18"/>
        </w:rPr>
        <w:t xml:space="preserve">         </w:t>
      </w:r>
      <w:r w:rsidRPr="007A13D7">
        <w:rPr>
          <w:b/>
          <w:bCs/>
          <w:sz w:val="18"/>
          <w:szCs w:val="18"/>
        </w:rPr>
        <w:t xml:space="preserve">       МП</w:t>
      </w:r>
    </w:p>
    <w:p w:rsidR="0011232A" w:rsidRPr="00B771B0" w:rsidRDefault="0011232A" w:rsidP="0011232A">
      <w:pPr>
        <w:tabs>
          <w:tab w:val="left" w:pos="284"/>
        </w:tabs>
        <w:jc w:val="both"/>
        <w:rPr>
          <w:b/>
          <w:bCs/>
        </w:rPr>
      </w:pPr>
    </w:p>
    <w:p w:rsidR="0011232A" w:rsidRPr="00B771B0" w:rsidRDefault="0011232A" w:rsidP="00562600">
      <w:pPr>
        <w:widowControl/>
        <w:tabs>
          <w:tab w:val="left" w:pos="11199"/>
        </w:tabs>
        <w:spacing w:line="220" w:lineRule="exact"/>
        <w:ind w:right="68"/>
        <w:jc w:val="center"/>
        <w:rPr>
          <w:b/>
        </w:rPr>
      </w:pPr>
      <w:r w:rsidRPr="00B771B0">
        <w:rPr>
          <w:b/>
          <w:bCs/>
        </w:rPr>
        <w:t>Приложение № 5 к договору №</w:t>
      </w:r>
      <w:r w:rsidR="00B9028F" w:rsidRPr="00B771B0">
        <w:rPr>
          <w:b/>
          <w:bCs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 xml:space="preserve"> от «</w:t>
      </w:r>
      <w:r w:rsidR="00B9028F" w:rsidRPr="00B771B0">
        <w:rPr>
          <w:b/>
          <w:b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»</w:t>
      </w:r>
      <w:r w:rsidR="00B9028F" w:rsidRPr="00B771B0">
        <w:rPr>
          <w:b/>
          <w:bCs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="00B9028F" w:rsidRPr="00B771B0">
        <w:rPr>
          <w:b/>
          <w:bCs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20</w:t>
      </w:r>
      <w:r w:rsidR="00B73601" w:rsidRPr="00B73601">
        <w:rPr>
          <w:b/>
          <w:bCs/>
        </w:rPr>
        <w:t>2</w:t>
      </w:r>
      <w:r w:rsidR="00B9028F" w:rsidRPr="00B771B0">
        <w:rPr>
          <w:b/>
          <w:bCs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Pr="00B771B0">
        <w:rPr>
          <w:rFonts w:eastAsia="Arial Unicode MS"/>
          <w:b/>
          <w:bCs/>
          <w:noProof/>
        </w:rPr>
        <w:t> </w:t>
      </w:r>
      <w:r w:rsidR="00B9028F" w:rsidRPr="00B771B0">
        <w:rPr>
          <w:b/>
          <w:bCs/>
        </w:rPr>
        <w:fldChar w:fldCharType="end"/>
      </w:r>
      <w:r w:rsidRPr="00B771B0">
        <w:rPr>
          <w:b/>
          <w:bCs/>
        </w:rPr>
        <w:t>года</w:t>
      </w:r>
    </w:p>
    <w:p w:rsidR="0011232A" w:rsidRPr="00B771B0" w:rsidRDefault="0011232A" w:rsidP="0011232A">
      <w:pPr>
        <w:jc w:val="center"/>
        <w:rPr>
          <w:b/>
        </w:rPr>
      </w:pPr>
    </w:p>
    <w:p w:rsidR="0011232A" w:rsidRPr="00B771B0" w:rsidRDefault="0011232A" w:rsidP="0011232A">
      <w:pPr>
        <w:jc w:val="center"/>
        <w:rPr>
          <w:b/>
        </w:rPr>
      </w:pPr>
      <w:r w:rsidRPr="00B771B0">
        <w:rPr>
          <w:b/>
        </w:rPr>
        <w:t>УСЛОВИЯ БРОНИРОВАНИЯ И ПРОДАЖИ АВИАБИЛЕТОВ</w:t>
      </w:r>
    </w:p>
    <w:p w:rsidR="0011232A" w:rsidRPr="00B771B0" w:rsidRDefault="0011232A" w:rsidP="0011232A"/>
    <w:p w:rsidR="0011232A" w:rsidRPr="00B771B0" w:rsidRDefault="0011232A" w:rsidP="0011232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7987"/>
        <w:gridCol w:w="873"/>
        <w:gridCol w:w="1535"/>
      </w:tblGrid>
      <w:tr w:rsidR="0011232A" w:rsidRPr="00B771B0" w:rsidTr="0011232A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rPr>
                <w:b/>
                <w:bCs/>
                <w:lang w:val="en-US"/>
              </w:rPr>
              <w:t>1</w:t>
            </w:r>
            <w:r w:rsidRPr="00B771B0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t>Оказание услуг при бронировании и оформлении авиаперевозки на рейсы российских перевозчиков по территории РФ, включая транзитные маршруты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Default="00BC4D27" w:rsidP="00BC4D27">
            <w:r>
              <w:t>1 место</w:t>
            </w:r>
          </w:p>
          <w:p w:rsidR="00BC4D27" w:rsidRDefault="00BC4D27" w:rsidP="00BC4D27">
            <w:r>
              <w:t>Эконом</w:t>
            </w:r>
          </w:p>
          <w:p w:rsidR="00BC4D27" w:rsidRDefault="00BC4D27" w:rsidP="00BC4D27"/>
          <w:p w:rsidR="00BC4D27" w:rsidRDefault="00BC4D27" w:rsidP="00BC4D27"/>
          <w:p w:rsidR="00BC4D27" w:rsidRPr="00B771B0" w:rsidRDefault="00BC4D27" w:rsidP="00BC4D27">
            <w:r>
              <w:t>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D27" w:rsidRDefault="00BC4D27" w:rsidP="0011232A">
            <w:pPr>
              <w:rPr>
                <w:b/>
                <w:bCs/>
              </w:rPr>
            </w:pPr>
          </w:p>
          <w:p w:rsidR="0011232A" w:rsidRPr="00B771B0" w:rsidRDefault="00BC4D27" w:rsidP="0011232A">
            <w:r>
              <w:rPr>
                <w:b/>
                <w:bCs/>
              </w:rPr>
              <w:t>6</w:t>
            </w:r>
            <w:r w:rsidR="0011232A" w:rsidRPr="00B771B0">
              <w:rPr>
                <w:b/>
                <w:bCs/>
              </w:rPr>
              <w:t>00</w:t>
            </w:r>
            <w:r w:rsidR="0011232A">
              <w:rPr>
                <w:b/>
                <w:bCs/>
              </w:rPr>
              <w:t xml:space="preserve"> </w:t>
            </w:r>
            <w:r w:rsidR="0011232A" w:rsidRPr="00B771B0">
              <w:rPr>
                <w:b/>
                <w:bCs/>
              </w:rPr>
              <w:t>руб.</w:t>
            </w:r>
          </w:p>
          <w:p w:rsidR="0011232A" w:rsidRPr="00B771B0" w:rsidRDefault="0011232A" w:rsidP="0011232A"/>
          <w:p w:rsidR="0011232A" w:rsidRPr="00B771B0" w:rsidRDefault="0011232A" w:rsidP="0011232A">
            <w:pPr>
              <w:rPr>
                <w:b/>
                <w:bCs/>
              </w:rPr>
            </w:pPr>
          </w:p>
          <w:p w:rsidR="0011232A" w:rsidRPr="00B771B0" w:rsidRDefault="00BC4D27" w:rsidP="00BC4D27">
            <w:r>
              <w:rPr>
                <w:b/>
                <w:bCs/>
              </w:rPr>
              <w:t>10</w:t>
            </w:r>
            <w:r w:rsidR="0011232A" w:rsidRPr="00B771B0">
              <w:rPr>
                <w:b/>
                <w:bCs/>
              </w:rPr>
              <w:t>00</w:t>
            </w:r>
            <w:r w:rsidR="0011232A">
              <w:rPr>
                <w:b/>
                <w:bCs/>
              </w:rPr>
              <w:t xml:space="preserve"> </w:t>
            </w:r>
            <w:r w:rsidR="0011232A" w:rsidRPr="00B771B0">
              <w:rPr>
                <w:b/>
                <w:bCs/>
              </w:rPr>
              <w:t>руб.</w:t>
            </w:r>
          </w:p>
        </w:tc>
      </w:tr>
      <w:tr w:rsidR="0011232A" w:rsidRPr="00B771B0" w:rsidTr="00112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32A" w:rsidRPr="00B771B0" w:rsidRDefault="0011232A" w:rsidP="0011232A">
            <w:r w:rsidRPr="00B771B0">
              <w:t>Оказание услуг при бронировании и оформлении авиаперевозки на международные рейсы российских перевозчиков; на все рейсы иностранных перевозчиков</w:t>
            </w:r>
            <w:r w:rsidRPr="00B771B0">
              <w:rPr>
                <w:b/>
                <w:bCs/>
              </w:rPr>
              <w:t>:</w:t>
            </w:r>
            <w:r w:rsidRPr="00B771B0">
              <w:t xml:space="preserve"> </w:t>
            </w:r>
            <w:r w:rsidRPr="00B771B0">
              <w:rPr>
                <w:b/>
                <w:bCs/>
              </w:rPr>
              <w:t>кроме SU</w:t>
            </w:r>
            <w:r w:rsidRPr="007E11D2">
              <w:rPr>
                <w:b/>
                <w:bCs/>
              </w:rPr>
              <w:t xml:space="preserve"> </w:t>
            </w:r>
            <w:r w:rsidRPr="00B771B0">
              <w:rPr>
                <w:b/>
                <w:bCs/>
              </w:rPr>
              <w:t>(прямые перелеты из аэропорта г. Ростова)*</w:t>
            </w:r>
          </w:p>
          <w:p w:rsidR="00BC4D27" w:rsidRDefault="00BC4D27" w:rsidP="0011232A"/>
          <w:p w:rsidR="0011232A" w:rsidRPr="00B771B0" w:rsidRDefault="0011232A" w:rsidP="0011232A">
            <w:r w:rsidRPr="00B771B0">
              <w:t xml:space="preserve">эконом </w:t>
            </w:r>
          </w:p>
          <w:p w:rsidR="0011232A" w:rsidRDefault="0011232A" w:rsidP="0011232A">
            <w:r w:rsidRPr="00B771B0">
              <w:t xml:space="preserve">бизнес/первый </w:t>
            </w:r>
          </w:p>
          <w:p w:rsidR="00BC4D27" w:rsidRPr="00B771B0" w:rsidRDefault="00BC4D27" w:rsidP="0011232A"/>
          <w:p w:rsidR="0011232A" w:rsidRPr="00B771B0" w:rsidRDefault="0011232A" w:rsidP="0011232A">
            <w:r w:rsidRPr="00B771B0">
              <w:rPr>
                <w:b/>
                <w:bCs/>
              </w:rPr>
              <w:t>*На рейсы </w:t>
            </w:r>
            <w:r w:rsidRPr="00B771B0">
              <w:rPr>
                <w:b/>
                <w:bCs/>
                <w:lang w:val="en-US"/>
              </w:rPr>
              <w:t>SU </w:t>
            </w:r>
            <w:r w:rsidRPr="00B771B0">
              <w:rPr>
                <w:b/>
                <w:bCs/>
              </w:rPr>
              <w:t>(прямые перелеты из аэропорта г. Ростова)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D27" w:rsidRDefault="00BC4D27" w:rsidP="0011232A"/>
          <w:p w:rsidR="00BC4D27" w:rsidRDefault="00BC4D27" w:rsidP="0011232A"/>
          <w:p w:rsidR="00BC4D27" w:rsidRDefault="00BC4D27" w:rsidP="0011232A"/>
          <w:p w:rsidR="0011232A" w:rsidRPr="00B771B0" w:rsidRDefault="0011232A" w:rsidP="0011232A">
            <w:r w:rsidRPr="00B771B0">
              <w:t>1 билет</w:t>
            </w:r>
          </w:p>
          <w:p w:rsidR="0011232A" w:rsidRPr="00B771B0" w:rsidRDefault="0011232A" w:rsidP="0011232A"/>
          <w:p w:rsidR="0011232A" w:rsidRPr="00B771B0" w:rsidRDefault="0011232A" w:rsidP="0011232A"/>
          <w:p w:rsidR="0011232A" w:rsidRPr="00B771B0" w:rsidRDefault="0011232A" w:rsidP="0011232A"/>
          <w:p w:rsidR="00BC4D27" w:rsidRPr="00B771B0" w:rsidRDefault="00BC4D27" w:rsidP="0011232A">
            <w:r>
              <w:t>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4D27" w:rsidRDefault="00BC4D27" w:rsidP="0011232A">
            <w:pPr>
              <w:rPr>
                <w:b/>
                <w:bCs/>
              </w:rPr>
            </w:pPr>
          </w:p>
          <w:p w:rsidR="00BC4D27" w:rsidRDefault="00BC4D27" w:rsidP="0011232A">
            <w:pPr>
              <w:rPr>
                <w:b/>
                <w:bCs/>
              </w:rPr>
            </w:pPr>
          </w:p>
          <w:p w:rsidR="0011232A" w:rsidRPr="00B771B0" w:rsidRDefault="0011232A" w:rsidP="0011232A">
            <w:r w:rsidRPr="00B771B0">
              <w:rPr>
                <w:b/>
                <w:bCs/>
              </w:rPr>
              <w:t>3% от</w:t>
            </w:r>
          </w:p>
          <w:p w:rsidR="0011232A" w:rsidRPr="00B771B0" w:rsidRDefault="0011232A" w:rsidP="0011232A">
            <w:pPr>
              <w:rPr>
                <w:b/>
                <w:bCs/>
              </w:rPr>
            </w:pPr>
            <w:r w:rsidRPr="00B771B0">
              <w:rPr>
                <w:b/>
                <w:bCs/>
              </w:rPr>
              <w:t>стоимости</w:t>
            </w:r>
          </w:p>
          <w:p w:rsidR="0011232A" w:rsidRPr="00B771B0" w:rsidRDefault="00BC4D27" w:rsidP="0011232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билета</w:t>
            </w:r>
            <w:proofErr w:type="gramEnd"/>
            <w:r>
              <w:rPr>
                <w:b/>
                <w:bCs/>
              </w:rPr>
              <w:t xml:space="preserve"> но не менее 800руб</w:t>
            </w:r>
            <w:r w:rsidR="0011232A" w:rsidRPr="00B771B0">
              <w:rPr>
                <w:b/>
                <w:bCs/>
              </w:rPr>
              <w:t xml:space="preserve"> </w:t>
            </w:r>
          </w:p>
          <w:p w:rsidR="0011232A" w:rsidRPr="00B771B0" w:rsidRDefault="0011232A" w:rsidP="0011232A">
            <w:pPr>
              <w:rPr>
                <w:b/>
              </w:rPr>
            </w:pPr>
          </w:p>
          <w:p w:rsidR="0011232A" w:rsidRPr="00B771B0" w:rsidRDefault="00BC4D27" w:rsidP="0011232A">
            <w:pPr>
              <w:rPr>
                <w:b/>
              </w:rPr>
            </w:pPr>
            <w:r>
              <w:rPr>
                <w:b/>
              </w:rPr>
              <w:t>5</w:t>
            </w:r>
            <w:r w:rsidR="0011232A" w:rsidRPr="00B771B0">
              <w:rPr>
                <w:b/>
              </w:rPr>
              <w:t>00</w:t>
            </w:r>
            <w:r w:rsidR="0011232A">
              <w:rPr>
                <w:b/>
              </w:rPr>
              <w:t xml:space="preserve"> </w:t>
            </w:r>
            <w:r w:rsidR="0011232A" w:rsidRPr="00B771B0">
              <w:rPr>
                <w:b/>
              </w:rPr>
              <w:t>руб</w:t>
            </w:r>
            <w:r w:rsidR="0011232A">
              <w:rPr>
                <w:b/>
              </w:rPr>
              <w:t>.</w:t>
            </w:r>
          </w:p>
          <w:p w:rsidR="0011232A" w:rsidRPr="00B771B0" w:rsidRDefault="0011232A" w:rsidP="0011232A"/>
        </w:tc>
      </w:tr>
      <w:tr w:rsidR="0011232A" w:rsidRPr="00B771B0" w:rsidTr="00112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t>Добровольный возврат платежей по неиспользованному авиабилету при добровольном отказе пассажира от полета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t>1 билет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AF6C94" w:rsidP="00AF6C94">
            <w:r>
              <w:rPr>
                <w:b/>
                <w:bCs/>
                <w:lang w:val="en-US"/>
              </w:rPr>
              <w:t>5</w:t>
            </w:r>
            <w:r w:rsidR="0011232A" w:rsidRPr="00B771B0">
              <w:rPr>
                <w:b/>
                <w:bCs/>
              </w:rPr>
              <w:t>00 руб</w:t>
            </w:r>
            <w:r w:rsidR="0011232A">
              <w:rPr>
                <w:b/>
                <w:bCs/>
              </w:rPr>
              <w:t>.</w:t>
            </w:r>
          </w:p>
        </w:tc>
      </w:tr>
      <w:tr w:rsidR="0011232A" w:rsidRPr="00B771B0" w:rsidTr="0011232A">
        <w:trPr>
          <w:trHeight w:val="10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proofErr w:type="gramStart"/>
            <w:r w:rsidRPr="00B771B0">
              <w:t>Добровольное переоформление авиабилета  при изменении даты вылета, маршрута перевозки, времени вылета, в соответствии с условиями применения тарифа, оговоренными Перевозчиком (исключая переоформление авиабилета в случае вынужденного отказа пассажира от полета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/>
          <w:p w:rsidR="0011232A" w:rsidRPr="00B771B0" w:rsidRDefault="0011232A" w:rsidP="0011232A">
            <w:r w:rsidRPr="00B771B0">
              <w:t>1 билет</w:t>
            </w:r>
          </w:p>
          <w:p w:rsidR="0011232A" w:rsidRPr="00B771B0" w:rsidRDefault="0011232A" w:rsidP="0011232A"/>
          <w:p w:rsidR="0011232A" w:rsidRPr="00B771B0" w:rsidRDefault="0011232A" w:rsidP="0011232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/>
          <w:p w:rsidR="0011232A" w:rsidRPr="00B771B0" w:rsidRDefault="00AF6C94" w:rsidP="0011232A">
            <w:r>
              <w:rPr>
                <w:b/>
                <w:bCs/>
                <w:lang w:val="en-US"/>
              </w:rPr>
              <w:t>1000</w:t>
            </w:r>
            <w:r w:rsidR="0011232A" w:rsidRPr="00B771B0">
              <w:rPr>
                <w:b/>
                <w:bCs/>
              </w:rPr>
              <w:t>руб.</w:t>
            </w:r>
          </w:p>
          <w:p w:rsidR="0011232A" w:rsidRPr="00B771B0" w:rsidRDefault="0011232A" w:rsidP="0011232A"/>
        </w:tc>
      </w:tr>
      <w:tr w:rsidR="0011232A" w:rsidRPr="00B771B0" w:rsidTr="00112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t xml:space="preserve">Доставка авиабилетов корпоративным </w:t>
            </w:r>
            <w:r>
              <w:t>Туриста</w:t>
            </w:r>
            <w:r w:rsidRPr="00B771B0">
              <w:t>м в офис.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32A" w:rsidRPr="00B771B0" w:rsidRDefault="0011232A" w:rsidP="0011232A">
            <w:r w:rsidRPr="00B771B0">
              <w:rPr>
                <w:b/>
                <w:bCs/>
              </w:rPr>
              <w:t>Бесплатно</w:t>
            </w:r>
          </w:p>
        </w:tc>
      </w:tr>
    </w:tbl>
    <w:p w:rsidR="0011232A" w:rsidRPr="00B771B0" w:rsidRDefault="0011232A" w:rsidP="0011232A"/>
    <w:p w:rsidR="0011232A" w:rsidRPr="00B771B0" w:rsidRDefault="0011232A" w:rsidP="0011232A">
      <w:pPr>
        <w:tabs>
          <w:tab w:val="left" w:pos="284"/>
        </w:tabs>
        <w:jc w:val="both"/>
        <w:rPr>
          <w:b/>
        </w:rPr>
      </w:pPr>
    </w:p>
    <w:p w:rsidR="0011232A" w:rsidRPr="00B771B0" w:rsidRDefault="0011232A" w:rsidP="0011232A">
      <w:pPr>
        <w:tabs>
          <w:tab w:val="left" w:pos="284"/>
        </w:tabs>
        <w:jc w:val="both"/>
      </w:pPr>
      <w:r>
        <w:rPr>
          <w:b/>
        </w:rPr>
        <w:t>ТУРОПЕРАТОР</w:t>
      </w:r>
      <w:r w:rsidRPr="00B771B0">
        <w:rPr>
          <w:b/>
        </w:rPr>
        <w:t xml:space="preserve"> _______________/Амбарцумян М.Г./                 </w:t>
      </w:r>
      <w:r>
        <w:rPr>
          <w:b/>
        </w:rPr>
        <w:t>Турагент</w:t>
      </w:r>
      <w:r w:rsidRPr="00B771B0">
        <w:rPr>
          <w:b/>
        </w:rPr>
        <w:t xml:space="preserve"> ______________</w:t>
      </w:r>
      <w:r w:rsidRPr="00B771B0">
        <w:t xml:space="preserve"> /</w:t>
      </w:r>
      <w:r w:rsidR="00B9028F" w:rsidRPr="00B771B0">
        <w:rPr>
          <w:b/>
          <w:bCs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01A79" w:rsidRPr="00B771B0">
        <w:rPr>
          <w:b/>
          <w:bCs/>
        </w:rPr>
        <w:instrText xml:space="preserve"> FORMTEXT </w:instrText>
      </w:r>
      <w:r w:rsidR="00B9028F" w:rsidRPr="00B771B0">
        <w:rPr>
          <w:b/>
          <w:bCs/>
        </w:rPr>
      </w:r>
      <w:r w:rsidR="00B9028F" w:rsidRPr="00B771B0">
        <w:rPr>
          <w:b/>
          <w:bCs/>
        </w:rPr>
        <w:fldChar w:fldCharType="separate"/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701A79" w:rsidRPr="00B771B0">
        <w:rPr>
          <w:b/>
          <w:bCs/>
        </w:rPr>
        <w:t> </w:t>
      </w:r>
      <w:r w:rsidR="00B9028F" w:rsidRPr="00B771B0">
        <w:rPr>
          <w:b/>
          <w:bCs/>
        </w:rPr>
        <w:fldChar w:fldCharType="end"/>
      </w:r>
      <w:r w:rsidRPr="00B771B0">
        <w:t>/</w:t>
      </w:r>
    </w:p>
    <w:p w:rsidR="0011232A" w:rsidRPr="00B771B0" w:rsidRDefault="0011232A" w:rsidP="0011232A">
      <w:pPr>
        <w:tabs>
          <w:tab w:val="left" w:pos="284"/>
        </w:tabs>
        <w:jc w:val="both"/>
        <w:rPr>
          <w:b/>
          <w:bCs/>
        </w:rPr>
      </w:pPr>
      <w:r w:rsidRPr="00B771B0">
        <w:rPr>
          <w:b/>
          <w:bCs/>
        </w:rPr>
        <w:t xml:space="preserve">                             </w:t>
      </w:r>
    </w:p>
    <w:p w:rsidR="0011232A" w:rsidRPr="00B771B0" w:rsidRDefault="0011232A" w:rsidP="0011232A">
      <w:pPr>
        <w:tabs>
          <w:tab w:val="left" w:pos="284"/>
        </w:tabs>
        <w:jc w:val="both"/>
        <w:rPr>
          <w:b/>
          <w:bCs/>
        </w:rPr>
      </w:pPr>
      <w:r w:rsidRPr="00B771B0">
        <w:rPr>
          <w:b/>
          <w:bCs/>
        </w:rPr>
        <w:t xml:space="preserve">                                 МП                                                                                                             МП</w:t>
      </w:r>
    </w:p>
    <w:p w:rsidR="0011232A" w:rsidRPr="00B771B0" w:rsidRDefault="0011232A" w:rsidP="0011232A">
      <w:pPr>
        <w:tabs>
          <w:tab w:val="left" w:pos="284"/>
        </w:tabs>
        <w:jc w:val="both"/>
        <w:rPr>
          <w:b/>
          <w:bCs/>
        </w:rPr>
      </w:pPr>
    </w:p>
    <w:p w:rsidR="0011232A" w:rsidRPr="00E0175A" w:rsidRDefault="0011232A" w:rsidP="0011232A">
      <w:pPr>
        <w:jc w:val="center"/>
        <w:rPr>
          <w:b/>
        </w:rPr>
      </w:pPr>
      <w:r w:rsidRPr="00E0175A">
        <w:rPr>
          <w:b/>
        </w:rPr>
        <w:t>УСЛОВИЯ БРОНИРОВАНИЯ И ПРОДАЖИ Ж/Д БИЛЕТОВ</w:t>
      </w:r>
    </w:p>
    <w:p w:rsidR="0011232A" w:rsidRPr="00E0175A" w:rsidRDefault="0011232A" w:rsidP="0011232A">
      <w:pPr>
        <w:jc w:val="center"/>
        <w:rPr>
          <w:rFonts w:ascii="Times New Roman CYR" w:hAnsi="Times New Roman CYR"/>
        </w:rPr>
      </w:pPr>
    </w:p>
    <w:p w:rsidR="0011232A" w:rsidRPr="00E0175A" w:rsidRDefault="0011232A" w:rsidP="0011232A">
      <w:pPr>
        <w:jc w:val="center"/>
        <w:rPr>
          <w:rFonts w:ascii="Times New Roman CYR" w:hAnsi="Times New Roman CYR"/>
        </w:rPr>
      </w:pPr>
    </w:p>
    <w:p w:rsidR="0011232A" w:rsidRPr="00E0175A" w:rsidRDefault="0011232A" w:rsidP="0011232A">
      <w:r w:rsidRPr="00E0175A">
        <w:t>1. При продаже ж/д билетов предварительное бронирование не производится.</w:t>
      </w:r>
    </w:p>
    <w:p w:rsidR="0011232A" w:rsidRPr="00E0175A" w:rsidRDefault="0011232A" w:rsidP="0011232A">
      <w:r w:rsidRPr="00E0175A">
        <w:t xml:space="preserve">2. Оформление ж/д билетов производится согласно бланка Заказа, </w:t>
      </w:r>
      <w:proofErr w:type="gramStart"/>
      <w:r w:rsidRPr="00E0175A">
        <w:t>направленному</w:t>
      </w:r>
      <w:proofErr w:type="gramEnd"/>
      <w:r w:rsidRPr="00E0175A">
        <w:t xml:space="preserve"> в адрес Исполнителя.</w:t>
      </w:r>
    </w:p>
    <w:p w:rsidR="0011232A" w:rsidRPr="00E0175A" w:rsidRDefault="0011232A" w:rsidP="0011232A">
      <w:pPr>
        <w:jc w:val="both"/>
      </w:pPr>
      <w:r w:rsidRPr="00E0175A">
        <w:t>3.</w:t>
      </w:r>
      <w:r w:rsidR="00562600">
        <w:t xml:space="preserve"> </w:t>
      </w:r>
      <w:r w:rsidRPr="00E0175A">
        <w:t>При продаже ж/д билета взимается сервисный сбор в размере 250 рублей за каждый оформленный проездной документ.</w:t>
      </w:r>
    </w:p>
    <w:p w:rsidR="0011232A" w:rsidRPr="00E0175A" w:rsidRDefault="0011232A" w:rsidP="0011232A">
      <w:pPr>
        <w:jc w:val="both"/>
      </w:pPr>
      <w:r w:rsidRPr="00E0175A">
        <w:t>4.При возврате ж/д билета взимается сервисный сбор в размере 150 рублей за каждый проездной документ, а также сборы, установленные ОАО «РЖД».</w:t>
      </w:r>
    </w:p>
    <w:p w:rsidR="0011232A" w:rsidRPr="00E0175A" w:rsidRDefault="0011232A" w:rsidP="0011232A">
      <w:pPr>
        <w:jc w:val="both"/>
      </w:pPr>
      <w:r w:rsidRPr="00E0175A">
        <w:t>4.1. Возврат проездных документов производится Исполнителем не позднее, чем за 48 часов до отхода поезда от станции отправления пассажира.</w:t>
      </w:r>
    </w:p>
    <w:p w:rsidR="0011232A" w:rsidRDefault="0011232A" w:rsidP="0011232A">
      <w:pPr>
        <w:rPr>
          <w:b/>
          <w:bCs/>
          <w:color w:val="000000"/>
        </w:rPr>
      </w:pPr>
      <w:r w:rsidRPr="00E0175A">
        <w:t>4</w:t>
      </w:r>
      <w:r w:rsidR="00562600">
        <w:t>.</w:t>
      </w:r>
      <w:r w:rsidRPr="00E0175A">
        <w:t>2. Возврат проездных документов на поезда, до отправления которых осталось менее чем 48 часов, производится по особым условиям Перевозчика (</w:t>
      </w:r>
      <w:proofErr w:type="gramStart"/>
      <w:r w:rsidRPr="00E0175A">
        <w:t>согласно правил</w:t>
      </w:r>
      <w:proofErr w:type="gramEnd"/>
      <w:r w:rsidRPr="00E0175A">
        <w:t xml:space="preserve"> ОАО «РЖД»).</w:t>
      </w:r>
    </w:p>
    <w:sectPr w:rsidR="0011232A" w:rsidSect="0011232A">
      <w:headerReference w:type="default" r:id="rId24"/>
      <w:footerReference w:type="default" r:id="rId25"/>
      <w:headerReference w:type="first" r:id="rId26"/>
      <w:type w:val="continuous"/>
      <w:pgSz w:w="11906" w:h="16838" w:code="9"/>
      <w:pgMar w:top="357" w:right="567" w:bottom="899" w:left="794" w:header="0" w:footer="4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50" w:rsidRDefault="00906E50">
      <w:r>
        <w:separator/>
      </w:r>
    </w:p>
  </w:endnote>
  <w:endnote w:type="continuationSeparator" w:id="0">
    <w:p w:rsidR="00906E50" w:rsidRDefault="0090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0" w:rsidRDefault="00906E50" w:rsidP="0011232A">
    <w:pPr>
      <w:pStyle w:val="ab"/>
      <w:tabs>
        <w:tab w:val="clear" w:pos="4677"/>
        <w:tab w:val="clear" w:pos="9355"/>
        <w:tab w:val="center" w:pos="1980"/>
        <w:tab w:val="right" w:pos="8640"/>
      </w:tabs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0" w:rsidRDefault="00906E5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0" w:rsidRDefault="00906E50" w:rsidP="0011232A">
    <w:pPr>
      <w:pStyle w:val="ab"/>
      <w:tabs>
        <w:tab w:val="clear" w:pos="4677"/>
        <w:tab w:val="clear" w:pos="9355"/>
        <w:tab w:val="center" w:pos="1980"/>
        <w:tab w:val="right" w:pos="86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50" w:rsidRDefault="00906E50">
      <w:r>
        <w:separator/>
      </w:r>
    </w:p>
  </w:footnote>
  <w:footnote w:type="continuationSeparator" w:id="0">
    <w:p w:rsidR="00906E50" w:rsidRDefault="00906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0" w:rsidRDefault="00906E50" w:rsidP="00562600">
    <w:pPr>
      <w:pStyle w:val="a8"/>
      <w:jc w:val="center"/>
    </w:pPr>
    <w:fldSimple w:instr=" PAGE   \* MERGEFORMAT ">
      <w:r w:rsidR="00EF3A21">
        <w:rPr>
          <w:noProof/>
        </w:rPr>
        <w:t>16</w:t>
      </w:r>
    </w:fldSimple>
  </w:p>
  <w:p w:rsidR="00906E50" w:rsidRPr="00E11DDE" w:rsidRDefault="00906E50">
    <w:pPr>
      <w:pStyle w:val="a8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0" w:rsidRDefault="00906E50" w:rsidP="005F73BF">
    <w:pPr>
      <w:pStyle w:val="a8"/>
      <w:jc w:val="center"/>
      <w:rPr>
        <w:rStyle w:val="aa"/>
        <w:lang w:val="en-US"/>
      </w:rPr>
    </w:pPr>
    <w:fldSimple w:instr=" PAGE   \* MERGEFORMAT ">
      <w:r w:rsidR="00EF3A21">
        <w:rPr>
          <w:noProof/>
        </w:rPr>
        <w:t>12</w:t>
      </w:r>
    </w:fldSimple>
  </w:p>
  <w:p w:rsidR="00906E50" w:rsidRDefault="00906E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0" w:rsidRPr="00BC3062" w:rsidRDefault="00906E50" w:rsidP="00562600">
    <w:pPr>
      <w:pStyle w:val="a8"/>
      <w:jc w:val="center"/>
      <w:rPr>
        <w:rStyle w:val="aa"/>
      </w:rPr>
    </w:pPr>
  </w:p>
  <w:p w:rsidR="00906E50" w:rsidRDefault="00906E50" w:rsidP="00562600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F3A21">
      <w:rPr>
        <w:rStyle w:val="aa"/>
        <w:noProof/>
      </w:rPr>
      <w:t>18</w:t>
    </w:r>
    <w:r>
      <w:rPr>
        <w:rStyle w:val="aa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0" w:rsidRDefault="00906E50" w:rsidP="0011232A">
    <w:pPr>
      <w:pStyle w:val="a8"/>
      <w:jc w:val="center"/>
      <w:rPr>
        <w:rStyle w:val="aa"/>
        <w:lang w:val="en-US"/>
      </w:rPr>
    </w:pPr>
  </w:p>
  <w:p w:rsidR="00906E50" w:rsidRDefault="00906E50" w:rsidP="0011232A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37A"/>
    <w:multiLevelType w:val="hybridMultilevel"/>
    <w:tmpl w:val="0FB8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24ABA"/>
    <w:multiLevelType w:val="hybridMultilevel"/>
    <w:tmpl w:val="42867AD8"/>
    <w:lvl w:ilvl="0" w:tplc="21C4D6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8D2B69"/>
    <w:multiLevelType w:val="hybridMultilevel"/>
    <w:tmpl w:val="81A88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54F87"/>
    <w:multiLevelType w:val="hybridMultilevel"/>
    <w:tmpl w:val="B5E0E48C"/>
    <w:lvl w:ilvl="0" w:tplc="7BCE05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206BA"/>
    <w:multiLevelType w:val="hybridMultilevel"/>
    <w:tmpl w:val="8B84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60414"/>
    <w:multiLevelType w:val="multilevel"/>
    <w:tmpl w:val="F3689B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Times New Roman" w:hint="default"/>
      </w:rPr>
    </w:lvl>
  </w:abstractNum>
  <w:abstractNum w:abstractNumId="6">
    <w:nsid w:val="1E473570"/>
    <w:multiLevelType w:val="multilevel"/>
    <w:tmpl w:val="887EC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085BEF"/>
    <w:multiLevelType w:val="multilevel"/>
    <w:tmpl w:val="D9C04E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36A5E47"/>
    <w:multiLevelType w:val="multilevel"/>
    <w:tmpl w:val="57B663C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9">
    <w:nsid w:val="23E949D1"/>
    <w:multiLevelType w:val="hybridMultilevel"/>
    <w:tmpl w:val="50B0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40577"/>
    <w:multiLevelType w:val="multilevel"/>
    <w:tmpl w:val="AFA015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341AC6"/>
    <w:multiLevelType w:val="multilevel"/>
    <w:tmpl w:val="B45256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9392317"/>
    <w:multiLevelType w:val="multilevel"/>
    <w:tmpl w:val="87E848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F5B654A"/>
    <w:multiLevelType w:val="hybridMultilevel"/>
    <w:tmpl w:val="3DAC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A61E7"/>
    <w:multiLevelType w:val="hybridMultilevel"/>
    <w:tmpl w:val="26921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475397"/>
    <w:multiLevelType w:val="multilevel"/>
    <w:tmpl w:val="073E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45FD3751"/>
    <w:multiLevelType w:val="multilevel"/>
    <w:tmpl w:val="8E980148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37DB2"/>
    <w:multiLevelType w:val="hybridMultilevel"/>
    <w:tmpl w:val="F7865794"/>
    <w:lvl w:ilvl="0" w:tplc="1B12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A36E8">
      <w:numFmt w:val="none"/>
      <w:lvlText w:val=""/>
      <w:lvlJc w:val="left"/>
      <w:pPr>
        <w:tabs>
          <w:tab w:val="num" w:pos="360"/>
        </w:tabs>
      </w:pPr>
    </w:lvl>
    <w:lvl w:ilvl="2" w:tplc="E104F38A">
      <w:numFmt w:val="none"/>
      <w:lvlText w:val=""/>
      <w:lvlJc w:val="left"/>
      <w:pPr>
        <w:tabs>
          <w:tab w:val="num" w:pos="360"/>
        </w:tabs>
      </w:pPr>
    </w:lvl>
    <w:lvl w:ilvl="3" w:tplc="7F0ECAF6">
      <w:numFmt w:val="none"/>
      <w:lvlText w:val=""/>
      <w:lvlJc w:val="left"/>
      <w:pPr>
        <w:tabs>
          <w:tab w:val="num" w:pos="360"/>
        </w:tabs>
      </w:pPr>
    </w:lvl>
    <w:lvl w:ilvl="4" w:tplc="E1D07A04">
      <w:numFmt w:val="none"/>
      <w:lvlText w:val=""/>
      <w:lvlJc w:val="left"/>
      <w:pPr>
        <w:tabs>
          <w:tab w:val="num" w:pos="360"/>
        </w:tabs>
      </w:pPr>
    </w:lvl>
    <w:lvl w:ilvl="5" w:tplc="4E08FC52">
      <w:numFmt w:val="none"/>
      <w:lvlText w:val=""/>
      <w:lvlJc w:val="left"/>
      <w:pPr>
        <w:tabs>
          <w:tab w:val="num" w:pos="360"/>
        </w:tabs>
      </w:pPr>
    </w:lvl>
    <w:lvl w:ilvl="6" w:tplc="9D0C60B4">
      <w:numFmt w:val="none"/>
      <w:lvlText w:val=""/>
      <w:lvlJc w:val="left"/>
      <w:pPr>
        <w:tabs>
          <w:tab w:val="num" w:pos="360"/>
        </w:tabs>
      </w:pPr>
    </w:lvl>
    <w:lvl w:ilvl="7" w:tplc="6BBEEA62">
      <w:numFmt w:val="none"/>
      <w:lvlText w:val=""/>
      <w:lvlJc w:val="left"/>
      <w:pPr>
        <w:tabs>
          <w:tab w:val="num" w:pos="360"/>
        </w:tabs>
      </w:pPr>
    </w:lvl>
    <w:lvl w:ilvl="8" w:tplc="6330C2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EB6C4C"/>
    <w:multiLevelType w:val="multilevel"/>
    <w:tmpl w:val="073E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4E280FA1"/>
    <w:multiLevelType w:val="hybridMultilevel"/>
    <w:tmpl w:val="8E980148"/>
    <w:lvl w:ilvl="0" w:tplc="017E9D88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07D2B"/>
    <w:multiLevelType w:val="singleLevel"/>
    <w:tmpl w:val="722C6D4E"/>
    <w:lvl w:ilvl="0">
      <w:start w:val="1"/>
      <w:numFmt w:val="decimal"/>
      <w:lvlText w:val="7.%1. "/>
      <w:legacy w:legacy="1" w:legacySpace="0" w:legacyIndent="283"/>
      <w:lvlJc w:val="left"/>
      <w:pPr>
        <w:ind w:left="425" w:hanging="283"/>
      </w:pPr>
      <w:rPr>
        <w:rFonts w:ascii="Kudriashov" w:hAnsi="Kudriashov" w:cs="Kudriashov" w:hint="default"/>
        <w:sz w:val="16"/>
        <w:szCs w:val="16"/>
      </w:rPr>
    </w:lvl>
  </w:abstractNum>
  <w:abstractNum w:abstractNumId="21">
    <w:nsid w:val="510D2B07"/>
    <w:multiLevelType w:val="hybridMultilevel"/>
    <w:tmpl w:val="E5FCB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B34AE3"/>
    <w:multiLevelType w:val="multilevel"/>
    <w:tmpl w:val="51FC8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6374D16"/>
    <w:multiLevelType w:val="multilevel"/>
    <w:tmpl w:val="51FC8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73F64E6"/>
    <w:multiLevelType w:val="hybridMultilevel"/>
    <w:tmpl w:val="4AC8615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>
    <w:nsid w:val="5C085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1A339C"/>
    <w:multiLevelType w:val="multilevel"/>
    <w:tmpl w:val="4A12163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19"/>
      </w:rPr>
    </w:lvl>
    <w:lvl w:ilvl="1">
      <w:start w:val="9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7">
    <w:nsid w:val="620F31A3"/>
    <w:multiLevelType w:val="hybridMultilevel"/>
    <w:tmpl w:val="A7D42470"/>
    <w:lvl w:ilvl="0" w:tplc="48CE8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21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C614A6E0">
      <w:numFmt w:val="none"/>
      <w:lvlText w:val=""/>
      <w:lvlJc w:val="left"/>
      <w:pPr>
        <w:tabs>
          <w:tab w:val="num" w:pos="360"/>
        </w:tabs>
      </w:pPr>
    </w:lvl>
    <w:lvl w:ilvl="3" w:tplc="6332DFD6">
      <w:numFmt w:val="none"/>
      <w:lvlText w:val=""/>
      <w:lvlJc w:val="left"/>
      <w:pPr>
        <w:tabs>
          <w:tab w:val="num" w:pos="360"/>
        </w:tabs>
      </w:pPr>
    </w:lvl>
    <w:lvl w:ilvl="4" w:tplc="B2B2F0CE">
      <w:numFmt w:val="none"/>
      <w:lvlText w:val=""/>
      <w:lvlJc w:val="left"/>
      <w:pPr>
        <w:tabs>
          <w:tab w:val="num" w:pos="360"/>
        </w:tabs>
      </w:pPr>
    </w:lvl>
    <w:lvl w:ilvl="5" w:tplc="BE44E0E8">
      <w:numFmt w:val="none"/>
      <w:lvlText w:val=""/>
      <w:lvlJc w:val="left"/>
      <w:pPr>
        <w:tabs>
          <w:tab w:val="num" w:pos="360"/>
        </w:tabs>
      </w:pPr>
    </w:lvl>
    <w:lvl w:ilvl="6" w:tplc="A0E88E38">
      <w:numFmt w:val="none"/>
      <w:lvlText w:val=""/>
      <w:lvlJc w:val="left"/>
      <w:pPr>
        <w:tabs>
          <w:tab w:val="num" w:pos="360"/>
        </w:tabs>
      </w:pPr>
    </w:lvl>
    <w:lvl w:ilvl="7" w:tplc="5C640186">
      <w:numFmt w:val="none"/>
      <w:lvlText w:val=""/>
      <w:lvlJc w:val="left"/>
      <w:pPr>
        <w:tabs>
          <w:tab w:val="num" w:pos="360"/>
        </w:tabs>
      </w:pPr>
    </w:lvl>
    <w:lvl w:ilvl="8" w:tplc="BDA4D9F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5BA54D9"/>
    <w:multiLevelType w:val="multilevel"/>
    <w:tmpl w:val="BE9259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73B12A5"/>
    <w:multiLevelType w:val="multilevel"/>
    <w:tmpl w:val="E72C21E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636079"/>
    <w:multiLevelType w:val="multilevel"/>
    <w:tmpl w:val="842062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96106B1"/>
    <w:multiLevelType w:val="multilevel"/>
    <w:tmpl w:val="4A6206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F236F7C"/>
    <w:multiLevelType w:val="multilevel"/>
    <w:tmpl w:val="9FE0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6FFA1F57"/>
    <w:multiLevelType w:val="multilevel"/>
    <w:tmpl w:val="2166CC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34">
    <w:nsid w:val="71994545"/>
    <w:multiLevelType w:val="hybridMultilevel"/>
    <w:tmpl w:val="B396080C"/>
    <w:lvl w:ilvl="0" w:tplc="B8CE47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0573B"/>
    <w:multiLevelType w:val="multilevel"/>
    <w:tmpl w:val="74AC8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57561B7"/>
    <w:multiLevelType w:val="multilevel"/>
    <w:tmpl w:val="EC90D0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5DA6B3E"/>
    <w:multiLevelType w:val="hybridMultilevel"/>
    <w:tmpl w:val="3E00EF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C81A9C"/>
    <w:multiLevelType w:val="hybridMultilevel"/>
    <w:tmpl w:val="9B2C8E96"/>
    <w:lvl w:ilvl="0" w:tplc="77EC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0C33A">
      <w:numFmt w:val="none"/>
      <w:lvlText w:val=""/>
      <w:lvlJc w:val="left"/>
      <w:pPr>
        <w:tabs>
          <w:tab w:val="num" w:pos="360"/>
        </w:tabs>
      </w:pPr>
    </w:lvl>
    <w:lvl w:ilvl="2" w:tplc="3AE4C3B6">
      <w:numFmt w:val="none"/>
      <w:lvlText w:val=""/>
      <w:lvlJc w:val="left"/>
      <w:pPr>
        <w:tabs>
          <w:tab w:val="num" w:pos="360"/>
        </w:tabs>
      </w:pPr>
    </w:lvl>
    <w:lvl w:ilvl="3" w:tplc="D05C163E">
      <w:numFmt w:val="none"/>
      <w:lvlText w:val=""/>
      <w:lvlJc w:val="left"/>
      <w:pPr>
        <w:tabs>
          <w:tab w:val="num" w:pos="360"/>
        </w:tabs>
      </w:pPr>
    </w:lvl>
    <w:lvl w:ilvl="4" w:tplc="C8980F9E">
      <w:numFmt w:val="none"/>
      <w:lvlText w:val=""/>
      <w:lvlJc w:val="left"/>
      <w:pPr>
        <w:tabs>
          <w:tab w:val="num" w:pos="360"/>
        </w:tabs>
      </w:pPr>
    </w:lvl>
    <w:lvl w:ilvl="5" w:tplc="864A3FAE">
      <w:numFmt w:val="none"/>
      <w:lvlText w:val=""/>
      <w:lvlJc w:val="left"/>
      <w:pPr>
        <w:tabs>
          <w:tab w:val="num" w:pos="360"/>
        </w:tabs>
      </w:pPr>
    </w:lvl>
    <w:lvl w:ilvl="6" w:tplc="7B422212">
      <w:numFmt w:val="none"/>
      <w:lvlText w:val=""/>
      <w:lvlJc w:val="left"/>
      <w:pPr>
        <w:tabs>
          <w:tab w:val="num" w:pos="360"/>
        </w:tabs>
      </w:pPr>
    </w:lvl>
    <w:lvl w:ilvl="7" w:tplc="93709DFC">
      <w:numFmt w:val="none"/>
      <w:lvlText w:val=""/>
      <w:lvlJc w:val="left"/>
      <w:pPr>
        <w:tabs>
          <w:tab w:val="num" w:pos="360"/>
        </w:tabs>
      </w:pPr>
    </w:lvl>
    <w:lvl w:ilvl="8" w:tplc="7432FCA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315E7D"/>
    <w:multiLevelType w:val="multilevel"/>
    <w:tmpl w:val="6AD018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38"/>
  </w:num>
  <w:num w:numId="3">
    <w:abstractNumId w:val="9"/>
  </w:num>
  <w:num w:numId="4">
    <w:abstractNumId w:val="0"/>
  </w:num>
  <w:num w:numId="5">
    <w:abstractNumId w:val="13"/>
  </w:num>
  <w:num w:numId="6">
    <w:abstractNumId w:val="4"/>
  </w:num>
  <w:num w:numId="7">
    <w:abstractNumId w:val="30"/>
  </w:num>
  <w:num w:numId="8">
    <w:abstractNumId w:val="22"/>
  </w:num>
  <w:num w:numId="9">
    <w:abstractNumId w:val="23"/>
  </w:num>
  <w:num w:numId="10">
    <w:abstractNumId w:val="28"/>
  </w:num>
  <w:num w:numId="11">
    <w:abstractNumId w:val="20"/>
  </w:num>
  <w:num w:numId="12">
    <w:abstractNumId w:val="32"/>
  </w:num>
  <w:num w:numId="13">
    <w:abstractNumId w:val="36"/>
  </w:num>
  <w:num w:numId="14">
    <w:abstractNumId w:val="31"/>
  </w:num>
  <w:num w:numId="15">
    <w:abstractNumId w:val="17"/>
  </w:num>
  <w:num w:numId="16">
    <w:abstractNumId w:val="34"/>
  </w:num>
  <w:num w:numId="17">
    <w:abstractNumId w:val="27"/>
  </w:num>
  <w:num w:numId="18">
    <w:abstractNumId w:val="15"/>
  </w:num>
  <w:num w:numId="19">
    <w:abstractNumId w:val="18"/>
  </w:num>
  <w:num w:numId="20">
    <w:abstractNumId w:val="5"/>
  </w:num>
  <w:num w:numId="21">
    <w:abstractNumId w:val="29"/>
  </w:num>
  <w:num w:numId="22">
    <w:abstractNumId w:val="21"/>
  </w:num>
  <w:num w:numId="23">
    <w:abstractNumId w:val="2"/>
  </w:num>
  <w:num w:numId="24">
    <w:abstractNumId w:val="37"/>
  </w:num>
  <w:num w:numId="25">
    <w:abstractNumId w:val="12"/>
  </w:num>
  <w:num w:numId="26">
    <w:abstractNumId w:val="24"/>
  </w:num>
  <w:num w:numId="27">
    <w:abstractNumId w:val="19"/>
  </w:num>
  <w:num w:numId="28">
    <w:abstractNumId w:val="39"/>
  </w:num>
  <w:num w:numId="29">
    <w:abstractNumId w:val="16"/>
  </w:num>
  <w:num w:numId="30">
    <w:abstractNumId w:val="26"/>
  </w:num>
  <w:num w:numId="31">
    <w:abstractNumId w:val="11"/>
  </w:num>
  <w:num w:numId="32">
    <w:abstractNumId w:val="1"/>
  </w:num>
  <w:num w:numId="33">
    <w:abstractNumId w:val="10"/>
  </w:num>
  <w:num w:numId="34">
    <w:abstractNumId w:val="6"/>
  </w:num>
  <w:num w:numId="35">
    <w:abstractNumId w:val="7"/>
  </w:num>
  <w:num w:numId="36">
    <w:abstractNumId w:val="8"/>
  </w:num>
  <w:num w:numId="37">
    <w:abstractNumId w:val="33"/>
  </w:num>
  <w:num w:numId="38">
    <w:abstractNumId w:val="35"/>
  </w:num>
  <w:num w:numId="39">
    <w:abstractNumId w:val="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slxEwgTpQZsarn7fj1ZWrmdMYZHFBufhV9+EV0aBaUOSRQDdvza0NHSeT4yPFWcIlkyKVtBIHnm&#10;hQjSH8mIew==" w:salt="iM2C0fbQi4EOGBxB01Y8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2A"/>
    <w:rsid w:val="00014435"/>
    <w:rsid w:val="000221C8"/>
    <w:rsid w:val="000956B9"/>
    <w:rsid w:val="000A2A47"/>
    <w:rsid w:val="000A76FC"/>
    <w:rsid w:val="000C365C"/>
    <w:rsid w:val="000D4951"/>
    <w:rsid w:val="000E116F"/>
    <w:rsid w:val="001107E8"/>
    <w:rsid w:val="0011232A"/>
    <w:rsid w:val="00127727"/>
    <w:rsid w:val="00135E5F"/>
    <w:rsid w:val="001461DB"/>
    <w:rsid w:val="00166BF8"/>
    <w:rsid w:val="00181D77"/>
    <w:rsid w:val="001C547B"/>
    <w:rsid w:val="001D13AC"/>
    <w:rsid w:val="001E08ED"/>
    <w:rsid w:val="0025365A"/>
    <w:rsid w:val="00291A3E"/>
    <w:rsid w:val="002F5DEF"/>
    <w:rsid w:val="00306CE3"/>
    <w:rsid w:val="003157A4"/>
    <w:rsid w:val="00330DEB"/>
    <w:rsid w:val="003433F2"/>
    <w:rsid w:val="00367718"/>
    <w:rsid w:val="00367AF7"/>
    <w:rsid w:val="00370F82"/>
    <w:rsid w:val="00376D6E"/>
    <w:rsid w:val="00390FFA"/>
    <w:rsid w:val="00397F2C"/>
    <w:rsid w:val="003F514F"/>
    <w:rsid w:val="00416AED"/>
    <w:rsid w:val="00476CCE"/>
    <w:rsid w:val="004A50F7"/>
    <w:rsid w:val="004D3DEE"/>
    <w:rsid w:val="004F50CE"/>
    <w:rsid w:val="004F708C"/>
    <w:rsid w:val="0053317F"/>
    <w:rsid w:val="00534D3F"/>
    <w:rsid w:val="00562600"/>
    <w:rsid w:val="00562893"/>
    <w:rsid w:val="005777DF"/>
    <w:rsid w:val="005A7DF3"/>
    <w:rsid w:val="005C7DA8"/>
    <w:rsid w:val="005D5EEC"/>
    <w:rsid w:val="005E2B03"/>
    <w:rsid w:val="005F73BF"/>
    <w:rsid w:val="00601A84"/>
    <w:rsid w:val="006273CE"/>
    <w:rsid w:val="00635828"/>
    <w:rsid w:val="00661DEB"/>
    <w:rsid w:val="00671AFC"/>
    <w:rsid w:val="0069701D"/>
    <w:rsid w:val="006B2D3C"/>
    <w:rsid w:val="00701A79"/>
    <w:rsid w:val="0073497C"/>
    <w:rsid w:val="00746A80"/>
    <w:rsid w:val="00774ECA"/>
    <w:rsid w:val="00792D48"/>
    <w:rsid w:val="00797895"/>
    <w:rsid w:val="007A252B"/>
    <w:rsid w:val="007B79AB"/>
    <w:rsid w:val="007C67E2"/>
    <w:rsid w:val="007E206C"/>
    <w:rsid w:val="008251F2"/>
    <w:rsid w:val="008B2F5C"/>
    <w:rsid w:val="008C37E6"/>
    <w:rsid w:val="008E6F9D"/>
    <w:rsid w:val="008F01BA"/>
    <w:rsid w:val="00906E50"/>
    <w:rsid w:val="00935C23"/>
    <w:rsid w:val="00940D79"/>
    <w:rsid w:val="00955974"/>
    <w:rsid w:val="009713F3"/>
    <w:rsid w:val="009876C5"/>
    <w:rsid w:val="00993E53"/>
    <w:rsid w:val="009B7B56"/>
    <w:rsid w:val="009E1A0C"/>
    <w:rsid w:val="009E4D83"/>
    <w:rsid w:val="009F4D62"/>
    <w:rsid w:val="00AB3EDD"/>
    <w:rsid w:val="00AB6982"/>
    <w:rsid w:val="00AC002C"/>
    <w:rsid w:val="00AD4732"/>
    <w:rsid w:val="00AF6C94"/>
    <w:rsid w:val="00B04537"/>
    <w:rsid w:val="00B41849"/>
    <w:rsid w:val="00B50B90"/>
    <w:rsid w:val="00B73601"/>
    <w:rsid w:val="00B83C9C"/>
    <w:rsid w:val="00B85603"/>
    <w:rsid w:val="00B9028F"/>
    <w:rsid w:val="00BA20C0"/>
    <w:rsid w:val="00BC4D27"/>
    <w:rsid w:val="00BC7A46"/>
    <w:rsid w:val="00BF4B5E"/>
    <w:rsid w:val="00C34D09"/>
    <w:rsid w:val="00C37944"/>
    <w:rsid w:val="00C43E06"/>
    <w:rsid w:val="00C7274C"/>
    <w:rsid w:val="00C950EB"/>
    <w:rsid w:val="00CA5491"/>
    <w:rsid w:val="00CE06FB"/>
    <w:rsid w:val="00D03759"/>
    <w:rsid w:val="00DB11B8"/>
    <w:rsid w:val="00DC7BC3"/>
    <w:rsid w:val="00DF4321"/>
    <w:rsid w:val="00E01B5B"/>
    <w:rsid w:val="00E11DDE"/>
    <w:rsid w:val="00E26388"/>
    <w:rsid w:val="00E568CE"/>
    <w:rsid w:val="00E94051"/>
    <w:rsid w:val="00EA0083"/>
    <w:rsid w:val="00EA38E3"/>
    <w:rsid w:val="00EB2A43"/>
    <w:rsid w:val="00EF2D39"/>
    <w:rsid w:val="00EF3A21"/>
    <w:rsid w:val="00F270D0"/>
    <w:rsid w:val="00F3422F"/>
    <w:rsid w:val="00F566E3"/>
    <w:rsid w:val="00F60BE7"/>
    <w:rsid w:val="00F820F8"/>
    <w:rsid w:val="00F84547"/>
    <w:rsid w:val="00F95D12"/>
    <w:rsid w:val="00FC7015"/>
    <w:rsid w:val="00FD1C26"/>
    <w:rsid w:val="00FD411D"/>
    <w:rsid w:val="00FE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2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232A"/>
    <w:pPr>
      <w:keepNext/>
      <w:tabs>
        <w:tab w:val="left" w:pos="1134"/>
      </w:tabs>
      <w:spacing w:line="360" w:lineRule="auto"/>
      <w:jc w:val="right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11232A"/>
    <w:pPr>
      <w:keepNext/>
      <w:ind w:left="-1366"/>
      <w:jc w:val="center"/>
      <w:outlineLvl w:val="1"/>
    </w:pPr>
    <w:rPr>
      <w:rFonts w:ascii="Arial" w:hAnsi="Arial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11232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Normal1"/>
    <w:next w:val="Normal1"/>
    <w:link w:val="40"/>
    <w:qFormat/>
    <w:rsid w:val="0011232A"/>
    <w:pPr>
      <w:keepNext/>
      <w:widowControl/>
      <w:outlineLvl w:val="3"/>
    </w:pPr>
    <w:rPr>
      <w:b/>
      <w:bCs/>
      <w:sz w:val="18"/>
      <w:szCs w:val="18"/>
      <w:lang/>
    </w:rPr>
  </w:style>
  <w:style w:type="paragraph" w:styleId="5">
    <w:name w:val="heading 5"/>
    <w:basedOn w:val="a"/>
    <w:next w:val="a"/>
    <w:link w:val="50"/>
    <w:qFormat/>
    <w:rsid w:val="0011232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11232A"/>
    <w:pPr>
      <w:keepNext/>
      <w:spacing w:line="240" w:lineRule="atLeast"/>
      <w:jc w:val="center"/>
      <w:outlineLvl w:val="6"/>
    </w:pPr>
    <w:rPr>
      <w:rFonts w:ascii="Arial Black" w:hAnsi="Arial Black"/>
      <w:b/>
      <w:bCs/>
      <w:lang/>
    </w:rPr>
  </w:style>
  <w:style w:type="paragraph" w:styleId="8">
    <w:name w:val="heading 8"/>
    <w:basedOn w:val="a"/>
    <w:next w:val="a"/>
    <w:link w:val="80"/>
    <w:qFormat/>
    <w:rsid w:val="0011232A"/>
    <w:pPr>
      <w:keepNext/>
      <w:jc w:val="center"/>
      <w:outlineLvl w:val="7"/>
    </w:pPr>
    <w:rPr>
      <w:b/>
      <w:bCs/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2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rsid w:val="0011232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1123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232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link w:val="5"/>
    <w:rsid w:val="001123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11232A"/>
    <w:rPr>
      <w:rFonts w:ascii="Arial Black" w:eastAsia="Times New Roman" w:hAnsi="Arial Black" w:cs="Arial Black"/>
      <w:b/>
      <w:bCs/>
      <w:lang w:eastAsia="ru-RU"/>
    </w:rPr>
  </w:style>
  <w:style w:type="character" w:customStyle="1" w:styleId="80">
    <w:name w:val="Заголовок 8 Знак"/>
    <w:link w:val="8"/>
    <w:rsid w:val="0011232A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caption"/>
    <w:basedOn w:val="a"/>
    <w:qFormat/>
    <w:rsid w:val="0011232A"/>
    <w:pPr>
      <w:spacing w:line="360" w:lineRule="auto"/>
      <w:jc w:val="center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11232A"/>
    <w:pPr>
      <w:spacing w:line="360" w:lineRule="auto"/>
      <w:jc w:val="both"/>
    </w:pPr>
    <w:rPr>
      <w:lang/>
    </w:rPr>
  </w:style>
  <w:style w:type="character" w:customStyle="1" w:styleId="a5">
    <w:name w:val="Основной текст Знак"/>
    <w:link w:val="a4"/>
    <w:rsid w:val="0011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11232A"/>
    <w:pPr>
      <w:jc w:val="both"/>
    </w:pPr>
    <w:rPr>
      <w:sz w:val="24"/>
      <w:szCs w:val="24"/>
      <w:lang/>
    </w:rPr>
  </w:style>
  <w:style w:type="character" w:customStyle="1" w:styleId="a7">
    <w:name w:val="Основной текст с отступом Знак"/>
    <w:link w:val="a6"/>
    <w:rsid w:val="00112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1232A"/>
    <w:rPr>
      <w:rFonts w:ascii="Arial" w:hAnsi="Arial"/>
      <w:sz w:val="18"/>
      <w:szCs w:val="18"/>
      <w:lang/>
    </w:rPr>
  </w:style>
  <w:style w:type="character" w:customStyle="1" w:styleId="32">
    <w:name w:val="Основной текст 3 Знак"/>
    <w:link w:val="31"/>
    <w:rsid w:val="0011232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dyText21">
    <w:name w:val="Body Text 21"/>
    <w:basedOn w:val="a"/>
    <w:rsid w:val="0011232A"/>
    <w:pPr>
      <w:ind w:left="40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1232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12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11232A"/>
  </w:style>
  <w:style w:type="paragraph" w:styleId="ab">
    <w:name w:val="footer"/>
    <w:basedOn w:val="a"/>
    <w:link w:val="ac"/>
    <w:rsid w:val="0011232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11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11232A"/>
    <w:pPr>
      <w:widowControl w:val="0"/>
    </w:pPr>
    <w:rPr>
      <w:rFonts w:ascii="Times New Roman" w:eastAsia="Times New Roman" w:hAnsi="Times New Roman"/>
    </w:rPr>
  </w:style>
  <w:style w:type="paragraph" w:customStyle="1" w:styleId="BodyText31">
    <w:name w:val="Body Text 31"/>
    <w:basedOn w:val="Normal1"/>
    <w:rsid w:val="0011232A"/>
    <w:rPr>
      <w:rFonts w:ascii="Arial" w:hAnsi="Arial" w:cs="Arial"/>
      <w:sz w:val="18"/>
      <w:szCs w:val="18"/>
    </w:rPr>
  </w:style>
  <w:style w:type="character" w:styleId="ad">
    <w:name w:val="Hyperlink"/>
    <w:uiPriority w:val="99"/>
    <w:rsid w:val="0011232A"/>
    <w:rPr>
      <w:color w:val="0000FF"/>
      <w:u w:val="single"/>
    </w:rPr>
  </w:style>
  <w:style w:type="paragraph" w:styleId="21">
    <w:name w:val="Body Text 2"/>
    <w:basedOn w:val="a"/>
    <w:link w:val="22"/>
    <w:rsid w:val="0011232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11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1232A"/>
    <w:pPr>
      <w:widowControl/>
      <w:jc w:val="center"/>
    </w:pPr>
    <w:rPr>
      <w:b/>
      <w:bCs/>
      <w:color w:val="000000"/>
      <w:sz w:val="24"/>
      <w:szCs w:val="24"/>
      <w:lang/>
    </w:rPr>
  </w:style>
  <w:style w:type="character" w:customStyle="1" w:styleId="af">
    <w:name w:val="Название Знак"/>
    <w:link w:val="ae"/>
    <w:rsid w:val="0011232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11232A"/>
    <w:pPr>
      <w:widowControl/>
      <w:jc w:val="center"/>
    </w:pPr>
    <w:rPr>
      <w:b/>
      <w:sz w:val="36"/>
      <w:lang/>
    </w:rPr>
  </w:style>
  <w:style w:type="character" w:customStyle="1" w:styleId="af1">
    <w:name w:val="Подзаголовок Знак"/>
    <w:link w:val="af0"/>
    <w:rsid w:val="001123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2">
    <w:name w:val="Table Grid"/>
    <w:basedOn w:val="a1"/>
    <w:rsid w:val="0011232A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11232A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11232A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semiHidden/>
    <w:rsid w:val="0011232A"/>
    <w:rPr>
      <w:sz w:val="16"/>
      <w:szCs w:val="16"/>
    </w:rPr>
  </w:style>
  <w:style w:type="paragraph" w:styleId="af6">
    <w:name w:val="annotation text"/>
    <w:basedOn w:val="a"/>
    <w:link w:val="af7"/>
    <w:semiHidden/>
    <w:rsid w:val="0011232A"/>
    <w:rPr>
      <w:lang/>
    </w:rPr>
  </w:style>
  <w:style w:type="character" w:customStyle="1" w:styleId="af7">
    <w:name w:val="Текст примечания Знак"/>
    <w:link w:val="af6"/>
    <w:semiHidden/>
    <w:rsid w:val="0011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11232A"/>
    <w:rPr>
      <w:b/>
      <w:bCs/>
    </w:rPr>
  </w:style>
  <w:style w:type="character" w:customStyle="1" w:styleId="af9">
    <w:name w:val="Тема примечания Знак"/>
    <w:link w:val="af8"/>
    <w:semiHidden/>
    <w:rsid w:val="00112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11232A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11232A"/>
    <w:pPr>
      <w:ind w:left="720"/>
      <w:contextualSpacing/>
    </w:pPr>
  </w:style>
  <w:style w:type="character" w:styleId="afc">
    <w:name w:val="Strong"/>
    <w:uiPriority w:val="22"/>
    <w:qFormat/>
    <w:rsid w:val="0011232A"/>
    <w:rPr>
      <w:b/>
      <w:bCs/>
    </w:rPr>
  </w:style>
  <w:style w:type="character" w:customStyle="1" w:styleId="blk">
    <w:name w:val="blk"/>
    <w:rsid w:val="0011232A"/>
  </w:style>
  <w:style w:type="character" w:customStyle="1" w:styleId="apple-converted-space">
    <w:name w:val="apple-converted-space"/>
    <w:rsid w:val="0011232A"/>
  </w:style>
  <w:style w:type="paragraph" w:styleId="afd">
    <w:name w:val="Normal (Web)"/>
    <w:basedOn w:val="a"/>
    <w:uiPriority w:val="99"/>
    <w:unhideWhenUsed/>
    <w:rsid w:val="0011232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23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Revision"/>
    <w:hidden/>
    <w:uiPriority w:val="99"/>
    <w:semiHidden/>
    <w:rsid w:val="001123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aug.ru" TargetMode="External"/><Relationship Id="rId13" Type="http://schemas.openxmlformats.org/officeDocument/2006/relationships/hyperlink" Target="http://www.rozaug.ru" TargetMode="External"/><Relationship Id="rId18" Type="http://schemas.openxmlformats.org/officeDocument/2006/relationships/hyperlink" Target="mailto:roza@rozaug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ecretary@tourpom.ru" TargetMode="External"/><Relationship Id="rId17" Type="http://schemas.openxmlformats.org/officeDocument/2006/relationships/hyperlink" Target="http://www.rozaug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ozaug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pom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rozaug.r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www.rozaug.ru" TargetMode="External"/><Relationship Id="rId19" Type="http://schemas.openxmlformats.org/officeDocument/2006/relationships/hyperlink" Target="http://www.rozaug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0.2\..\AppData\Local\Microsoft\Windows\Temporary%20Internet%20Files\Content.Outlook\cgi\online.cgi%3freq=doc&amp;base=LAW&amp;n=205081&amp;rnd=238783.2924010313&amp;dst=100010&amp;fld=134" TargetMode="External"/><Relationship Id="rId14" Type="http://schemas.openxmlformats.org/officeDocument/2006/relationships/hyperlink" Target="http://www.rozaug.ru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A9B6-E578-47EC-BCD3-D6951BDE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14091</Words>
  <Characters>80324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94227</CharactersWithSpaces>
  <SharedDoc>false</SharedDoc>
  <HLinks>
    <vt:vector size="78" baseType="variant">
      <vt:variant>
        <vt:i4>852043</vt:i4>
      </vt:variant>
      <vt:variant>
        <vt:i4>54</vt:i4>
      </vt:variant>
      <vt:variant>
        <vt:i4>0</vt:i4>
      </vt:variant>
      <vt:variant>
        <vt:i4>5</vt:i4>
      </vt:variant>
      <vt:variant>
        <vt:lpwstr>http://www.rozaug.ru/</vt:lpwstr>
      </vt:variant>
      <vt:variant>
        <vt:lpwstr/>
      </vt:variant>
      <vt:variant>
        <vt:i4>3211287</vt:i4>
      </vt:variant>
      <vt:variant>
        <vt:i4>51</vt:i4>
      </vt:variant>
      <vt:variant>
        <vt:i4>0</vt:i4>
      </vt:variant>
      <vt:variant>
        <vt:i4>5</vt:i4>
      </vt:variant>
      <vt:variant>
        <vt:lpwstr>mailto:roza@rozaug.ru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http://www.rozaug.ru/</vt:lpwstr>
      </vt:variant>
      <vt:variant>
        <vt:lpwstr/>
      </vt:variant>
      <vt:variant>
        <vt:i4>852043</vt:i4>
      </vt:variant>
      <vt:variant>
        <vt:i4>45</vt:i4>
      </vt:variant>
      <vt:variant>
        <vt:i4>0</vt:i4>
      </vt:variant>
      <vt:variant>
        <vt:i4>5</vt:i4>
      </vt:variant>
      <vt:variant>
        <vt:lpwstr>http://www.rozaug.ru/</vt:lpwstr>
      </vt:variant>
      <vt:variant>
        <vt:lpwstr/>
      </vt:variant>
      <vt:variant>
        <vt:i4>852043</vt:i4>
      </vt:variant>
      <vt:variant>
        <vt:i4>42</vt:i4>
      </vt:variant>
      <vt:variant>
        <vt:i4>0</vt:i4>
      </vt:variant>
      <vt:variant>
        <vt:i4>5</vt:i4>
      </vt:variant>
      <vt:variant>
        <vt:lpwstr>http://www.rozaug.ru/</vt:lpwstr>
      </vt:variant>
      <vt:variant>
        <vt:lpwstr/>
      </vt:variant>
      <vt:variant>
        <vt:i4>852043</vt:i4>
      </vt:variant>
      <vt:variant>
        <vt:i4>39</vt:i4>
      </vt:variant>
      <vt:variant>
        <vt:i4>0</vt:i4>
      </vt:variant>
      <vt:variant>
        <vt:i4>5</vt:i4>
      </vt:variant>
      <vt:variant>
        <vt:lpwstr>http://www.rozaug.ru/</vt:lpwstr>
      </vt:variant>
      <vt:variant>
        <vt:lpwstr/>
      </vt:variant>
      <vt:variant>
        <vt:i4>6357063</vt:i4>
      </vt:variant>
      <vt:variant>
        <vt:i4>36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6946937</vt:i4>
      </vt:variant>
      <vt:variant>
        <vt:i4>33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5636186</vt:i4>
      </vt:variant>
      <vt:variant>
        <vt:i4>27</vt:i4>
      </vt:variant>
      <vt:variant>
        <vt:i4>0</vt:i4>
      </vt:variant>
      <vt:variant>
        <vt:i4>5</vt:i4>
      </vt:variant>
      <vt:variant>
        <vt:lpwstr>http://www.rozaug.ru/travel-agencies/fingarantii/</vt:lpwstr>
      </vt:variant>
      <vt:variant>
        <vt:lpwstr/>
      </vt:variant>
      <vt:variant>
        <vt:i4>852043</vt:i4>
      </vt:variant>
      <vt:variant>
        <vt:i4>24</vt:i4>
      </vt:variant>
      <vt:variant>
        <vt:i4>0</vt:i4>
      </vt:variant>
      <vt:variant>
        <vt:i4>5</vt:i4>
      </vt:variant>
      <vt:variant>
        <vt:lpwstr>http://www.rozaug.ru/</vt:lpwstr>
      </vt:variant>
      <vt:variant>
        <vt:lpwstr/>
      </vt:variant>
      <vt:variant>
        <vt:i4>327732</vt:i4>
      </vt:variant>
      <vt:variant>
        <vt:i4>21</vt:i4>
      </vt:variant>
      <vt:variant>
        <vt:i4>0</vt:i4>
      </vt:variant>
      <vt:variant>
        <vt:i4>5</vt:i4>
      </vt:variant>
      <vt:variant>
        <vt:lpwstr>\\192.168.0.2\..\AppData\Local\Microsoft\Windows\Temporary Internet Files\Content.Outlook\cgi\online.cgi?req=doc&amp;base=LAW&amp;n=205081&amp;rnd=238783.2924010313&amp;dst=100010&amp;fld=134</vt:lpwstr>
      </vt:variant>
      <vt:variant>
        <vt:lpwstr/>
      </vt:variant>
      <vt:variant>
        <vt:i4>852043</vt:i4>
      </vt:variant>
      <vt:variant>
        <vt:i4>18</vt:i4>
      </vt:variant>
      <vt:variant>
        <vt:i4>0</vt:i4>
      </vt:variant>
      <vt:variant>
        <vt:i4>5</vt:i4>
      </vt:variant>
      <vt:variant>
        <vt:lpwstr>http://www.rozaug.ru/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16</cp:revision>
  <cp:lastPrinted>2023-04-21T09:28:00Z</cp:lastPrinted>
  <dcterms:created xsi:type="dcterms:W3CDTF">2022-03-31T08:12:00Z</dcterms:created>
  <dcterms:modified xsi:type="dcterms:W3CDTF">2023-04-21T09:43:00Z</dcterms:modified>
</cp:coreProperties>
</file>